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45CA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45CA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0D1FFF" w:rsidRDefault="00AB7FF1" w:rsidP="005245CA">
      <w:pPr>
        <w:rPr>
          <w:rFonts w:cs="Times New Roman"/>
          <w:bCs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05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69723135" w:rsidR="008561C1" w:rsidRPr="00D1789C" w:rsidRDefault="00D1789C" w:rsidP="005245CA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 w:rsidRPr="00D1789C">
              <w:rPr>
                <w:rFonts w:cs="Times New Roman"/>
                <w:lang w:val="ru-RU"/>
              </w:rPr>
              <w:t>05</w:t>
            </w:r>
            <w:r w:rsidR="0027689D" w:rsidRPr="00D1789C">
              <w:rPr>
                <w:rFonts w:cs="Times New Roman"/>
                <w:lang w:val="ru-RU"/>
              </w:rPr>
              <w:t>.</w:t>
            </w:r>
            <w:r w:rsidR="000D1FFF" w:rsidRPr="00D1789C">
              <w:rPr>
                <w:rFonts w:cs="Times New Roman"/>
                <w:lang w:val="ru-RU"/>
              </w:rPr>
              <w:t>1</w:t>
            </w:r>
            <w:r w:rsidRPr="00D1789C">
              <w:rPr>
                <w:rFonts w:cs="Times New Roman"/>
                <w:lang w:val="ru-RU"/>
              </w:rPr>
              <w:t>2</w:t>
            </w:r>
            <w:r w:rsidR="0027689D" w:rsidRPr="00D1789C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D1789C" w:rsidRDefault="008561C1" w:rsidP="005245CA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D1789C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04EEA4B2" w:rsidR="008561C1" w:rsidRPr="006954CD" w:rsidRDefault="00D07BF4" w:rsidP="005245CA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D1789C">
              <w:rPr>
                <w:rFonts w:cs="Times New Roman"/>
                <w:lang w:val="ru-RU"/>
              </w:rPr>
              <w:t xml:space="preserve">№ </w:t>
            </w:r>
            <w:r w:rsidR="00925614">
              <w:rPr>
                <w:rFonts w:cs="Times New Roman"/>
                <w:lang w:val="ru-RU"/>
              </w:rPr>
              <w:t>35</w:t>
            </w:r>
          </w:p>
        </w:tc>
      </w:tr>
    </w:tbl>
    <w:p w14:paraId="21E01918" w14:textId="2D2F616C" w:rsidR="0028242F" w:rsidRPr="00111F93" w:rsidRDefault="0028242F" w:rsidP="005245CA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3"/>
      </w:tblGrid>
      <w:tr w:rsidR="00BC1801" w:rsidRPr="00925614" w14:paraId="17404CA1" w14:textId="77777777" w:rsidTr="00884702">
        <w:tc>
          <w:tcPr>
            <w:tcW w:w="4962" w:type="dxa"/>
          </w:tcPr>
          <w:p w14:paraId="13EB04CF" w14:textId="122A0A90" w:rsidR="0028242F" w:rsidRPr="00111F93" w:rsidRDefault="00925614" w:rsidP="005245CA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 w:rsidRPr="00925614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Об утверждении Регламента реализации полномочий администратора доходов местного бюджета по взысканию дебиторской задолженности по платежам в местный бюджет, пеням и штрафам по ним</w:t>
            </w:r>
          </w:p>
        </w:tc>
        <w:tc>
          <w:tcPr>
            <w:tcW w:w="4393" w:type="dxa"/>
          </w:tcPr>
          <w:p w14:paraId="3A242230" w14:textId="77777777" w:rsidR="0028242F" w:rsidRPr="00111F93" w:rsidRDefault="0028242F" w:rsidP="005245CA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5245CA">
      <w:pPr>
        <w:tabs>
          <w:tab w:val="left" w:pos="7088"/>
        </w:tabs>
        <w:rPr>
          <w:rFonts w:cs="Times New Roman"/>
          <w:lang w:val="ru-RU"/>
        </w:rPr>
      </w:pPr>
    </w:p>
    <w:p w14:paraId="6CE36257" w14:textId="2A3B115C" w:rsidR="00EC520C" w:rsidRPr="00DB7612" w:rsidRDefault="00925614" w:rsidP="005245CA">
      <w:pPr>
        <w:ind w:firstLine="709"/>
        <w:rPr>
          <w:rFonts w:cs="Times New Roman"/>
          <w:bCs/>
          <w:lang w:val="ru-RU"/>
        </w:rPr>
      </w:pPr>
      <w:r w:rsidRPr="00925614">
        <w:rPr>
          <w:rFonts w:eastAsia="Times New Roman"/>
          <w:lang w:val="ru-RU"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Санкт-Петербурга от 23.09.2009 № 420-79 «Об организации местного самоуправления в Санкт-Петербурге», на основании Приказа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5A64F1B3" w14:textId="77777777" w:rsidR="00925614" w:rsidRDefault="00925614" w:rsidP="005245CA">
      <w:pPr>
        <w:rPr>
          <w:rFonts w:cs="Times New Roman"/>
          <w:b/>
          <w:lang w:val="ru-RU"/>
        </w:rPr>
      </w:pPr>
    </w:p>
    <w:p w14:paraId="3A9134DF" w14:textId="3715CCF7" w:rsidR="00D07BF4" w:rsidRPr="00DB7612" w:rsidRDefault="00D07BF4" w:rsidP="005245CA">
      <w:pPr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0D1FFF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5245CA">
      <w:pPr>
        <w:rPr>
          <w:rFonts w:cs="Times New Roman"/>
          <w:bCs/>
          <w:lang w:val="ru-RU"/>
        </w:rPr>
      </w:pPr>
    </w:p>
    <w:p w14:paraId="009252B7" w14:textId="50C593DD" w:rsidR="00A92FDF" w:rsidRPr="004907B4" w:rsidRDefault="000D1FFF" w:rsidP="004907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 w:rsidRPr="004907B4">
        <w:rPr>
          <w:rFonts w:cs="Times New Roman"/>
          <w:bCs/>
          <w:lang w:val="ru-RU"/>
        </w:rPr>
        <w:t xml:space="preserve">Утвердить </w:t>
      </w:r>
      <w:r w:rsidR="00FC66A6" w:rsidRPr="004907B4">
        <w:rPr>
          <w:rFonts w:cs="Times New Roman"/>
          <w:bCs/>
          <w:lang w:val="ru-RU"/>
        </w:rPr>
        <w:t>прилагаем</w:t>
      </w:r>
      <w:r w:rsidR="004907B4" w:rsidRPr="004907B4">
        <w:rPr>
          <w:rFonts w:cs="Times New Roman"/>
          <w:bCs/>
          <w:lang w:val="ru-RU"/>
        </w:rPr>
        <w:t>ый</w:t>
      </w:r>
      <w:r w:rsidR="00FC66A6" w:rsidRPr="004907B4">
        <w:rPr>
          <w:rFonts w:cs="Times New Roman"/>
          <w:bCs/>
          <w:lang w:val="ru-RU"/>
        </w:rPr>
        <w:t xml:space="preserve"> </w:t>
      </w:r>
      <w:r w:rsidR="004907B4" w:rsidRPr="004907B4">
        <w:rPr>
          <w:rFonts w:cs="Times New Roman"/>
          <w:bCs/>
          <w:lang w:val="ru-RU"/>
        </w:rPr>
        <w:t>Регламент</w:t>
      </w:r>
      <w:r w:rsidR="004907B4">
        <w:rPr>
          <w:rFonts w:cs="Times New Roman"/>
          <w:bCs/>
          <w:lang w:val="ru-RU"/>
        </w:rPr>
        <w:t xml:space="preserve"> </w:t>
      </w:r>
      <w:r w:rsidR="004907B4" w:rsidRPr="004907B4">
        <w:rPr>
          <w:rFonts w:cs="Times New Roman"/>
          <w:bCs/>
          <w:lang w:val="ru-RU"/>
        </w:rPr>
        <w:t>реализации полномочий администратора доходов местного бюджета по взысканию дебиторской задолженности по платежам в местный бюджет, пеням и штрафам по ним</w:t>
      </w:r>
      <w:r w:rsidR="00C057F6" w:rsidRPr="004907B4">
        <w:rPr>
          <w:rFonts w:cs="Times New Roman"/>
          <w:bCs/>
          <w:lang w:val="ru-RU"/>
        </w:rPr>
        <w:t>.</w:t>
      </w:r>
    </w:p>
    <w:p w14:paraId="28FBD216" w14:textId="2BAA5A47" w:rsidR="006B2E60" w:rsidRPr="006B2E60" w:rsidRDefault="006B2E60" w:rsidP="004907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 w:rsidRPr="006B2E60">
        <w:rPr>
          <w:rFonts w:cs="Times New Roman"/>
          <w:bCs/>
          <w:lang w:val="ru-RU"/>
        </w:rPr>
        <w:t xml:space="preserve">Признать утратившим силу </w:t>
      </w:r>
      <w:r w:rsidR="00C057F6">
        <w:rPr>
          <w:rFonts w:cs="Times New Roman"/>
          <w:bCs/>
          <w:lang w:val="ru-RU"/>
        </w:rPr>
        <w:t>П</w:t>
      </w:r>
      <w:r w:rsidRPr="006B2E60">
        <w:rPr>
          <w:rFonts w:cs="Times New Roman"/>
          <w:bCs/>
          <w:lang w:val="ru-RU"/>
        </w:rPr>
        <w:t>остановление местной администрации муниципального образования Красненькая речка</w:t>
      </w:r>
      <w:r>
        <w:rPr>
          <w:rFonts w:cs="Times New Roman"/>
          <w:bCs/>
          <w:lang w:val="ru-RU"/>
        </w:rPr>
        <w:t xml:space="preserve"> от </w:t>
      </w:r>
      <w:r w:rsidR="004907B4">
        <w:rPr>
          <w:rFonts w:cs="Times New Roman"/>
          <w:bCs/>
          <w:lang w:val="ru-RU"/>
        </w:rPr>
        <w:t>24</w:t>
      </w:r>
      <w:r>
        <w:rPr>
          <w:rFonts w:cs="Times New Roman"/>
          <w:bCs/>
          <w:lang w:val="ru-RU"/>
        </w:rPr>
        <w:t>.</w:t>
      </w:r>
      <w:r w:rsidR="004907B4">
        <w:rPr>
          <w:rFonts w:cs="Times New Roman"/>
          <w:bCs/>
          <w:lang w:val="ru-RU"/>
        </w:rPr>
        <w:t>07</w:t>
      </w:r>
      <w:r>
        <w:rPr>
          <w:rFonts w:cs="Times New Roman"/>
          <w:bCs/>
          <w:lang w:val="ru-RU"/>
        </w:rPr>
        <w:t>.20</w:t>
      </w:r>
      <w:r w:rsidR="004907B4">
        <w:rPr>
          <w:rFonts w:cs="Times New Roman"/>
          <w:bCs/>
          <w:lang w:val="ru-RU"/>
        </w:rPr>
        <w:t>23</w:t>
      </w:r>
      <w:r>
        <w:rPr>
          <w:rFonts w:cs="Times New Roman"/>
          <w:bCs/>
          <w:lang w:val="ru-RU"/>
        </w:rPr>
        <w:t xml:space="preserve"> № </w:t>
      </w:r>
      <w:r w:rsidR="004907B4">
        <w:rPr>
          <w:rFonts w:cs="Times New Roman"/>
          <w:bCs/>
          <w:lang w:val="ru-RU"/>
        </w:rPr>
        <w:t>14/1</w:t>
      </w:r>
      <w:r w:rsidRPr="006B2E60">
        <w:rPr>
          <w:rFonts w:cs="Times New Roman"/>
          <w:bCs/>
          <w:lang w:val="ru-RU"/>
        </w:rPr>
        <w:t xml:space="preserve"> «Об утверждении </w:t>
      </w:r>
      <w:r w:rsidR="004907B4">
        <w:rPr>
          <w:rFonts w:cs="Times New Roman"/>
          <w:bCs/>
          <w:lang w:val="ru-RU"/>
        </w:rPr>
        <w:t>Регламента реализации полномочий администратора доходов местного бюджета муниципального образования города федерального значения Санкт-Петербурга муниципальный округ Красненькая речка по взысканию дебиторской задолженности по платежам в бюджет, пеням и штрафам по ни</w:t>
      </w:r>
      <w:r w:rsidR="00600333">
        <w:rPr>
          <w:rFonts w:cs="Times New Roman"/>
          <w:bCs/>
          <w:lang w:val="ru-RU"/>
        </w:rPr>
        <w:t>м».</w:t>
      </w:r>
    </w:p>
    <w:p w14:paraId="457FC72D" w14:textId="2557CD9C" w:rsidR="00C057F6" w:rsidRPr="006B2E60" w:rsidRDefault="00C057F6" w:rsidP="004907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Опубликовать настоящее Постановление в официальном печатном издании внутригородского муниципального образования города федерального значения Санкт-Петербурга муниципальный округ Красненькая речка и разместить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речка.</w:t>
      </w:r>
    </w:p>
    <w:p w14:paraId="3B8E74BA" w14:textId="77777777" w:rsidR="006A6BFF" w:rsidRPr="006A6BFF" w:rsidRDefault="00645CBB" w:rsidP="004907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 w:rsidRPr="006A6BFF">
        <w:rPr>
          <w:rFonts w:cs="Times New Roman"/>
          <w:bCs/>
          <w:lang w:val="ru-RU"/>
        </w:rPr>
        <w:t>Настоящее постановление вступает в силу с момента его официального опубликования (</w:t>
      </w:r>
      <w:r w:rsidR="00C057F6" w:rsidRPr="006A6BFF">
        <w:rPr>
          <w:rFonts w:cs="Times New Roman"/>
          <w:bCs/>
          <w:lang w:val="ru-RU"/>
        </w:rPr>
        <w:t>обнародования</w:t>
      </w:r>
      <w:r w:rsidRPr="006A6BFF">
        <w:rPr>
          <w:rFonts w:cs="Times New Roman"/>
          <w:bCs/>
          <w:lang w:val="ru-RU"/>
        </w:rPr>
        <w:t>).</w:t>
      </w:r>
    </w:p>
    <w:p w14:paraId="030B14AB" w14:textId="77777777" w:rsidR="005245CA" w:rsidRDefault="005245CA" w:rsidP="005245CA">
      <w:pPr>
        <w:rPr>
          <w:rFonts w:cs="Times New Roman"/>
          <w:bCs/>
          <w:lang w:val="ru-RU"/>
        </w:rPr>
      </w:pPr>
    </w:p>
    <w:p w14:paraId="46514552" w14:textId="77777777" w:rsidR="00320548" w:rsidRDefault="00320548" w:rsidP="005245CA">
      <w:pPr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5245CA">
            <w:pPr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5245CA">
            <w:pPr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45CA">
      <w:pPr>
        <w:rPr>
          <w:rFonts w:cs="Times New Roman"/>
          <w:bCs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5"/>
      </w:tblGrid>
      <w:tr w:rsidR="00297322" w:rsidRPr="00297322" w14:paraId="6E928B4C" w14:textId="77777777" w:rsidTr="00297322">
        <w:tc>
          <w:tcPr>
            <w:tcW w:w="4820" w:type="dxa"/>
          </w:tcPr>
          <w:p w14:paraId="3A79A817" w14:textId="36DD2EEF" w:rsidR="00297322" w:rsidRPr="00297322" w:rsidRDefault="00297322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525" w:type="dxa"/>
            <w:vAlign w:val="center"/>
          </w:tcPr>
          <w:p w14:paraId="2F1C01FF" w14:textId="7AE9257F" w:rsidR="00297322" w:rsidRPr="00297322" w:rsidRDefault="00FC66A6" w:rsidP="00FC66A6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>УТВЕРЖДЕНО</w:t>
            </w:r>
          </w:p>
          <w:p w14:paraId="395B268C" w14:textId="3256AD29" w:rsidR="00297322" w:rsidRPr="00297322" w:rsidRDefault="00297322" w:rsidP="00FC66A6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sz w:val="20"/>
                <w:szCs w:val="20"/>
                <w:lang w:val="ru-RU"/>
              </w:rPr>
              <w:t>Постановлени</w:t>
            </w:r>
            <w:r w:rsidR="00444624">
              <w:rPr>
                <w:rFonts w:cs="Times New Roman"/>
                <w:sz w:val="20"/>
                <w:szCs w:val="20"/>
                <w:lang w:val="ru-RU"/>
              </w:rPr>
              <w:t>ем</w:t>
            </w:r>
            <w:r w:rsidRPr="00297322">
              <w:rPr>
                <w:rFonts w:cs="Times New Roman"/>
                <w:sz w:val="20"/>
                <w:szCs w:val="20"/>
                <w:lang w:val="ru-RU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</w:p>
          <w:p w14:paraId="68325923" w14:textId="79C24F90" w:rsidR="00297322" w:rsidRPr="00297322" w:rsidRDefault="00297322" w:rsidP="00FC66A6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sz w:val="20"/>
                <w:szCs w:val="20"/>
                <w:lang w:val="ru-RU"/>
              </w:rPr>
              <w:t xml:space="preserve">от </w:t>
            </w:r>
            <w:r w:rsidR="00C057F6">
              <w:rPr>
                <w:rFonts w:cs="Times New Roman"/>
                <w:sz w:val="20"/>
                <w:szCs w:val="20"/>
                <w:lang w:val="ru-RU"/>
              </w:rPr>
              <w:t>05</w:t>
            </w:r>
            <w:r w:rsidRPr="00297322">
              <w:rPr>
                <w:rFonts w:cs="Times New Roman"/>
                <w:sz w:val="20"/>
                <w:szCs w:val="20"/>
                <w:lang w:val="ru-RU"/>
              </w:rPr>
              <w:t>.1</w:t>
            </w:r>
            <w:r w:rsidR="00C057F6">
              <w:rPr>
                <w:rFonts w:cs="Times New Roman"/>
                <w:sz w:val="20"/>
                <w:szCs w:val="20"/>
                <w:lang w:val="ru-RU"/>
              </w:rPr>
              <w:t>2</w:t>
            </w:r>
            <w:r w:rsidRPr="00297322">
              <w:rPr>
                <w:rFonts w:cs="Times New Roman"/>
                <w:sz w:val="20"/>
                <w:szCs w:val="20"/>
                <w:lang w:val="ru-RU"/>
              </w:rPr>
              <w:t xml:space="preserve">.2025 № </w:t>
            </w:r>
            <w:r w:rsidR="00C057F6">
              <w:rPr>
                <w:rFonts w:cs="Times New Roman"/>
                <w:sz w:val="20"/>
                <w:szCs w:val="20"/>
                <w:lang w:val="ru-RU"/>
              </w:rPr>
              <w:t>3</w:t>
            </w:r>
            <w:r w:rsidR="006A6BFF"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</w:tr>
    </w:tbl>
    <w:p w14:paraId="2D49C9E2" w14:textId="38195EC9" w:rsidR="00297322" w:rsidRDefault="00297322" w:rsidP="00C057F6">
      <w:pPr>
        <w:rPr>
          <w:rFonts w:cs="Times New Roman"/>
          <w:lang w:val="ru-RU"/>
        </w:rPr>
      </w:pPr>
    </w:p>
    <w:p w14:paraId="71690236" w14:textId="1F0D466D" w:rsidR="006A6BFF" w:rsidRDefault="006A6BFF" w:rsidP="00C057F6">
      <w:pPr>
        <w:jc w:val="center"/>
        <w:rPr>
          <w:rFonts w:asciiTheme="majorBidi" w:hAnsiTheme="majorBidi" w:cstheme="majorBidi"/>
          <w:b/>
          <w:bCs/>
          <w:lang w:val="ru-RU"/>
        </w:rPr>
      </w:pPr>
      <w:r w:rsidRPr="006A6BFF">
        <w:rPr>
          <w:rFonts w:asciiTheme="majorBidi" w:hAnsiTheme="majorBidi" w:cstheme="majorBidi"/>
          <w:b/>
          <w:bCs/>
          <w:lang w:val="ru-RU"/>
        </w:rPr>
        <w:t>РЕГЛАМЕНТ</w:t>
      </w:r>
    </w:p>
    <w:p w14:paraId="635F58B4" w14:textId="6128B307" w:rsidR="00297322" w:rsidRDefault="006A6BFF" w:rsidP="00C057F6">
      <w:pPr>
        <w:jc w:val="center"/>
        <w:rPr>
          <w:rFonts w:asciiTheme="majorBidi" w:hAnsiTheme="majorBidi" w:cstheme="majorBidi"/>
          <w:b/>
          <w:bCs/>
          <w:lang w:val="ru-RU"/>
        </w:rPr>
      </w:pPr>
      <w:r w:rsidRPr="006A6BFF">
        <w:rPr>
          <w:rFonts w:asciiTheme="majorBidi" w:hAnsiTheme="majorBidi" w:cstheme="majorBidi"/>
          <w:b/>
          <w:bCs/>
          <w:lang w:val="ru-RU"/>
        </w:rPr>
        <w:t>реализации полномочий администратора доходов местного бюджета по взысканию дебиторской задолженности по платежам в местный бюджет, пеням и штрафам по ним</w:t>
      </w:r>
    </w:p>
    <w:p w14:paraId="0AB2C22C" w14:textId="77777777" w:rsidR="005245CA" w:rsidRPr="005A3D4E" w:rsidRDefault="005245CA" w:rsidP="005A3D4E">
      <w:pPr>
        <w:rPr>
          <w:rFonts w:asciiTheme="majorBidi" w:hAnsiTheme="majorBidi" w:cstheme="majorBidi"/>
          <w:lang w:val="ru-RU"/>
        </w:rPr>
      </w:pPr>
    </w:p>
    <w:p w14:paraId="26C44B0F" w14:textId="59B3DEEB" w:rsidR="005245CA" w:rsidRPr="00501E6B" w:rsidRDefault="005245CA" w:rsidP="005A3D4E">
      <w:pPr>
        <w:pStyle w:val="ConsPlusTitle"/>
        <w:numPr>
          <w:ilvl w:val="0"/>
          <w:numId w:val="2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53804EB2" w14:textId="7E938F13" w:rsidR="005245CA" w:rsidRPr="00501E6B" w:rsidRDefault="005245CA" w:rsidP="005A3D4E">
      <w:pPr>
        <w:pStyle w:val="ConsPlusNormal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 xml:space="preserve">Настоящий Регламент устанавливает требования к реализации полномочий администратора доходов местного бюджета 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>муниципальный округ Красненькая речка</w:t>
      </w:r>
      <w:r w:rsidRPr="00501E6B">
        <w:rPr>
          <w:rFonts w:ascii="Times New Roman" w:hAnsi="Times New Roman" w:cs="Times New Roman"/>
          <w:sz w:val="24"/>
          <w:szCs w:val="24"/>
        </w:rPr>
        <w:t xml:space="preserve"> (далее – местный бюджет) по взысканию дебиторской задолженности по платежам в местный бюджет, пеням и штрафам по ним, являющимся источниками формирования доходов местного бюджета,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01E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Регламент, </w:t>
      </w:r>
      <w:r w:rsidRPr="00501E6B">
        <w:rPr>
          <w:rFonts w:ascii="Times New Roman" w:hAnsi="Times New Roman" w:cs="Times New Roman"/>
          <w:sz w:val="24"/>
          <w:szCs w:val="24"/>
        </w:rPr>
        <w:t>дебиторская задолженность по доходам), в том числе:</w:t>
      </w:r>
    </w:p>
    <w:p w14:paraId="7C57F11B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а) перечень мероприятий по реализации администратором доходов местного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по:</w:t>
      </w:r>
    </w:p>
    <w:p w14:paraId="54C98EF8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537EAB2A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3D7959C0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7374FF60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6A7603E7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14:paraId="4C80A2D6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в)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14:paraId="7DF3D77C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г) порядок обмена информацией (первичными учетными документами) между структурными подразделениями (сотрудниками) администратора доходов местного бюджета, а также структурными подразделениями (сотрудниками) администратора доходов местного бюджета с подразделениями (сотрудниками), осуществляющими полномочия по ведению бюджетного учета.</w:t>
      </w:r>
    </w:p>
    <w:p w14:paraId="0E9EB7E5" w14:textId="49F8C4EF" w:rsidR="005245CA" w:rsidRPr="00501E6B" w:rsidRDefault="005245CA" w:rsidP="005A3D4E">
      <w:pPr>
        <w:pStyle w:val="ConsPlusNormal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Термины и определения, используемые в Регламенте:</w:t>
      </w:r>
    </w:p>
    <w:p w14:paraId="7A018BCD" w14:textId="77777777" w:rsidR="005245CA" w:rsidRPr="0064580D" w:rsidRDefault="005245CA" w:rsidP="005A3D4E">
      <w:pPr>
        <w:pStyle w:val="ac"/>
        <w:spacing w:line="247" w:lineRule="auto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lastRenderedPageBreak/>
        <w:t>должник (дебитор) — юридическое или физическое лицо, иной участник</w:t>
      </w:r>
      <w:r w:rsidRPr="00501E6B">
        <w:rPr>
          <w:noProof/>
          <w:lang w:eastAsia="ru-RU"/>
        </w:rPr>
        <w:drawing>
          <wp:inline distT="0" distB="0" distL="0" distR="0" wp14:anchorId="135F12D3" wp14:editId="4161EF63">
            <wp:extent cx="8255" cy="8255"/>
            <wp:effectExtent l="0" t="0" r="0" b="0"/>
            <wp:docPr id="16" name="Picture 6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бюджетного процесса, имеющий задолженность по денежным обязательствам согласно муниципальному контракту (договору), соглашению и (или) по иному обязательству,</w:t>
      </w:r>
      <w:r w:rsidRPr="00501E6B">
        <w:rPr>
          <w:noProof/>
          <w:lang w:eastAsia="ru-RU"/>
        </w:rPr>
        <w:drawing>
          <wp:inline distT="0" distB="0" distL="0" distR="0" wp14:anchorId="65296E6C" wp14:editId="017E0DB0">
            <wp:extent cx="8255" cy="8255"/>
            <wp:effectExtent l="0" t="0" r="0" b="0"/>
            <wp:docPr id="18" name="Picture 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E6B">
        <w:rPr>
          <w:noProof/>
          <w:lang w:eastAsia="ru-RU"/>
        </w:rPr>
        <w:drawing>
          <wp:inline distT="0" distB="0" distL="0" distR="0" wp14:anchorId="5BDFD45B" wp14:editId="34E28279">
            <wp:extent cx="8255" cy="8255"/>
            <wp:effectExtent l="0" t="0" r="0" b="0"/>
            <wp:docPr id="19" name="Picture 6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установленному законодательством Российской Федерации;</w:t>
      </w:r>
    </w:p>
    <w:p w14:paraId="285D3FD8" w14:textId="77777777" w:rsidR="005245CA" w:rsidRPr="0064580D" w:rsidRDefault="005245CA" w:rsidP="005A3D4E">
      <w:pPr>
        <w:pStyle w:val="ac"/>
        <w:spacing w:line="247" w:lineRule="auto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дебиторская задолженность по доходам — 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в соответствии с действующим законодательством Российской Федерации, а также неисполненное в срок обязательство, задолженность по которому возникла в связи предварительной оплатой и (или) выплатой авансовых платежей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  <w:r w:rsidRPr="00501E6B">
        <w:rPr>
          <w:noProof/>
          <w:lang w:eastAsia="ru-RU"/>
        </w:rPr>
        <w:drawing>
          <wp:inline distT="0" distB="0" distL="0" distR="0" wp14:anchorId="70B431F9" wp14:editId="4BEE0B60">
            <wp:extent cx="15875" cy="8255"/>
            <wp:effectExtent l="0" t="0" r="0" b="0"/>
            <wp:docPr id="21" name="Picture 29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9E6DE7" w14:textId="77777777" w:rsidR="005A3D4E" w:rsidRDefault="005245CA" w:rsidP="005A3D4E">
      <w:pPr>
        <w:pStyle w:val="ac"/>
        <w:spacing w:line="247" w:lineRule="auto"/>
        <w:ind w:left="0" w:firstLine="709"/>
        <w:rPr>
          <w:noProof/>
          <w:lang w:val="ru-RU" w:eastAsia="ru-RU"/>
        </w:rPr>
      </w:pPr>
      <w:r w:rsidRPr="0064580D">
        <w:rPr>
          <w:rFonts w:cs="Times New Roman"/>
          <w:lang w:val="ru-RU"/>
        </w:rPr>
        <w:t xml:space="preserve">просроченная дебиторская задолженность — долг дебитора, не погашенный в сроки, </w:t>
      </w:r>
      <w:r w:rsidRPr="00501E6B">
        <w:rPr>
          <w:noProof/>
          <w:lang w:eastAsia="ru-RU"/>
        </w:rPr>
        <w:drawing>
          <wp:inline distT="0" distB="0" distL="0" distR="0" wp14:anchorId="06374DB3" wp14:editId="12AC8E1E">
            <wp:extent cx="8255" cy="8255"/>
            <wp:effectExtent l="0" t="0" r="0" b="0"/>
            <wp:docPr id="23" name="Picture 6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установленные муниципальным контрактом (договором), соглашением и (или) иным</w:t>
      </w:r>
      <w:r w:rsidRPr="00501E6B">
        <w:rPr>
          <w:noProof/>
          <w:lang w:eastAsia="ru-RU"/>
        </w:rPr>
        <w:drawing>
          <wp:inline distT="0" distB="0" distL="0" distR="0" wp14:anchorId="00D4D052" wp14:editId="7F488ED6">
            <wp:extent cx="8255" cy="15875"/>
            <wp:effectExtent l="0" t="0" r="0" b="0"/>
            <wp:docPr id="24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 xml:space="preserve">обязательством, в соответствии с действующим законодательством Российской </w:t>
      </w:r>
      <w:r w:rsidRPr="00501E6B">
        <w:rPr>
          <w:noProof/>
          <w:lang w:eastAsia="ru-RU"/>
        </w:rPr>
        <w:drawing>
          <wp:inline distT="0" distB="0" distL="0" distR="0" wp14:anchorId="1D9C98AA" wp14:editId="1B996696">
            <wp:extent cx="8255" cy="8255"/>
            <wp:effectExtent l="0" t="0" r="0" b="0"/>
            <wp:docPr id="25" name="Picture 6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Федерации.</w:t>
      </w:r>
    </w:p>
    <w:p w14:paraId="382E12CA" w14:textId="6879FF92" w:rsidR="005245CA" w:rsidRPr="0064580D" w:rsidRDefault="005245CA" w:rsidP="005A3D4E">
      <w:pPr>
        <w:pStyle w:val="ac"/>
        <w:numPr>
          <w:ilvl w:val="0"/>
          <w:numId w:val="15"/>
        </w:numPr>
        <w:spacing w:line="247" w:lineRule="auto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Полномочия администратора доходов местного бюджета осуществляется</w:t>
      </w:r>
      <w:r w:rsidRPr="00501E6B">
        <w:rPr>
          <w:noProof/>
          <w:lang w:eastAsia="ru-RU"/>
        </w:rPr>
        <w:drawing>
          <wp:inline distT="0" distB="0" distL="0" distR="0" wp14:anchorId="3314B96C" wp14:editId="3D1A3D53">
            <wp:extent cx="8255" cy="8255"/>
            <wp:effectExtent l="0" t="0" r="0" b="0"/>
            <wp:docPr id="27" name="Picture 6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 xml:space="preserve">местной администрацией внутригородского муниципального образования города федерального значения Санкт-Петербурга </w:t>
      </w:r>
      <w:r w:rsidRPr="0064580D">
        <w:rPr>
          <w:rFonts w:cs="Times New Roman"/>
          <w:lang w:val="ru-RU"/>
        </w:rPr>
        <w:t xml:space="preserve">муниципальный округ Красненькая </w:t>
      </w:r>
      <w:r w:rsidR="00600333" w:rsidRPr="0064580D">
        <w:rPr>
          <w:rFonts w:cs="Times New Roman"/>
          <w:lang w:val="ru-RU"/>
        </w:rPr>
        <w:t>речка (</w:t>
      </w:r>
      <w:r w:rsidRPr="0064580D">
        <w:rPr>
          <w:rFonts w:cs="Times New Roman"/>
          <w:lang w:val="ru-RU"/>
        </w:rPr>
        <w:t>далее – местная администрация).</w:t>
      </w:r>
    </w:p>
    <w:p w14:paraId="5A93A014" w14:textId="1C18AD65" w:rsidR="005245CA" w:rsidRPr="0064580D" w:rsidRDefault="005245CA" w:rsidP="005A3D4E">
      <w:pPr>
        <w:pStyle w:val="ac"/>
        <w:numPr>
          <w:ilvl w:val="0"/>
          <w:numId w:val="15"/>
        </w:numPr>
        <w:spacing w:line="247" w:lineRule="auto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Перечень структурных подразделений местной администрации, ответственных за работу с дебиторской задолженностью по доходам:</w:t>
      </w:r>
    </w:p>
    <w:p w14:paraId="6C711127" w14:textId="0B603264" w:rsidR="005245CA" w:rsidRPr="0064580D" w:rsidRDefault="00600333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плановый</w:t>
      </w:r>
      <w:r w:rsidR="005245CA" w:rsidRPr="0064580D">
        <w:rPr>
          <w:rFonts w:cs="Times New Roman"/>
          <w:szCs w:val="24"/>
          <w:lang w:val="ru-RU"/>
        </w:rPr>
        <w:t xml:space="preserve"> отдел;</w:t>
      </w:r>
    </w:p>
    <w:p w14:paraId="535D51B8" w14:textId="45C864FB" w:rsidR="00600333" w:rsidRPr="0064580D" w:rsidRDefault="00600333" w:rsidP="005A3D4E">
      <w:pPr>
        <w:pStyle w:val="ac"/>
        <w:ind w:left="0" w:firstLine="709"/>
        <w:rPr>
          <w:rFonts w:cs="Times New Roman"/>
          <w:szCs w:val="24"/>
          <w:lang w:val="ru-RU"/>
        </w:rPr>
      </w:pPr>
      <w:r w:rsidRPr="0064580D">
        <w:rPr>
          <w:rFonts w:cs="Times New Roman"/>
          <w:lang w:val="ru-RU"/>
        </w:rPr>
        <w:t>отдел бухгалтерского учета;</w:t>
      </w:r>
    </w:p>
    <w:p w14:paraId="48AC08F7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отдел благоустройства;</w:t>
      </w:r>
    </w:p>
    <w:p w14:paraId="0AE0D90E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организационно-правовой отдел.</w:t>
      </w:r>
    </w:p>
    <w:p w14:paraId="6EF3A215" w14:textId="000832F8" w:rsidR="005245CA" w:rsidRPr="0064580D" w:rsidRDefault="005245CA" w:rsidP="005A3D4E">
      <w:pPr>
        <w:pStyle w:val="ac"/>
        <w:numPr>
          <w:ilvl w:val="0"/>
          <w:numId w:val="15"/>
        </w:numPr>
        <w:spacing w:line="247" w:lineRule="auto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При ведении бюджетного учета денежных взысканий (штрафов) применяют</w:t>
      </w:r>
      <w:r w:rsidRPr="0064580D">
        <w:rPr>
          <w:rFonts w:cs="Times New Roman"/>
          <w:noProof/>
          <w:lang w:val="ru-RU"/>
        </w:rPr>
        <w:t xml:space="preserve"> </w:t>
      </w:r>
      <w:r w:rsidRPr="0064580D">
        <w:rPr>
          <w:rFonts w:cs="Times New Roman"/>
          <w:lang w:val="ru-RU"/>
        </w:rPr>
        <w:t>унифицированные формы документов бухгалтерского учета.</w:t>
      </w:r>
    </w:p>
    <w:p w14:paraId="139E0215" w14:textId="77777777" w:rsidR="005245CA" w:rsidRPr="005245CA" w:rsidRDefault="005245CA" w:rsidP="005A3D4E">
      <w:pPr>
        <w:spacing w:line="247" w:lineRule="auto"/>
        <w:ind w:firstLine="709"/>
        <w:rPr>
          <w:rFonts w:cs="Times New Roman"/>
          <w:lang w:val="ru-RU"/>
        </w:rPr>
      </w:pPr>
    </w:p>
    <w:p w14:paraId="2FC29C3F" w14:textId="66CA9422" w:rsidR="005245CA" w:rsidRPr="005A3D4E" w:rsidRDefault="005245CA" w:rsidP="005A3D4E">
      <w:pPr>
        <w:pStyle w:val="ac"/>
        <w:numPr>
          <w:ilvl w:val="0"/>
          <w:numId w:val="23"/>
        </w:numPr>
        <w:spacing w:line="247" w:lineRule="auto"/>
        <w:jc w:val="center"/>
        <w:rPr>
          <w:rFonts w:cs="Times New Roman"/>
          <w:b/>
          <w:lang w:val="ru-RU"/>
        </w:rPr>
      </w:pPr>
      <w:r w:rsidRPr="005A3D4E">
        <w:rPr>
          <w:rFonts w:cs="Times New Roman"/>
          <w:b/>
          <w:lang w:val="ru-RU"/>
        </w:rPr>
        <w:t>Мероприятия по недопущению образования просроченной дебиторской задолженности по доходам</w:t>
      </w:r>
    </w:p>
    <w:p w14:paraId="57F0F4B4" w14:textId="77ACC91B" w:rsidR="005245CA" w:rsidRPr="0064580D" w:rsidRDefault="005245CA" w:rsidP="005A3D4E">
      <w:pPr>
        <w:pStyle w:val="ac"/>
        <w:spacing w:line="247" w:lineRule="auto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Бюджетно-финансовый отдел совместно с организационно-правовым отделом проводят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включающие в себя:</w:t>
      </w:r>
    </w:p>
    <w:p w14:paraId="51E872BC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а)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14:paraId="5D866BDD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за фактическим зачислением платежей в местный бюджет в размерах и сроки, установленные законодательством Российской Федерации, муниципальным контрактом (договором), соглашением и (или) иным</w:t>
      </w:r>
      <w:r w:rsidRPr="00501E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AF71DE" wp14:editId="0FB02DE3">
            <wp:extent cx="8255" cy="15875"/>
            <wp:effectExtent l="0" t="0" r="0" b="0"/>
            <wp:docPr id="28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E6B">
        <w:rPr>
          <w:rFonts w:ascii="Times New Roman" w:hAnsi="Times New Roman" w:cs="Times New Roman"/>
          <w:sz w:val="24"/>
          <w:szCs w:val="24"/>
        </w:rPr>
        <w:t>обязательством;</w:t>
      </w:r>
    </w:p>
    <w:p w14:paraId="08E4E7C3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 xml:space="preserve">за погашением (квитированием) начислений соответствующими платежами, являющимися источниками формирования доходов местного бюджетов, в Государственной информационной системе о государственных и муниципальных платежах, предусмотренной </w:t>
      </w:r>
      <w:hyperlink r:id="rId18">
        <w:r w:rsidRPr="00501E6B">
          <w:rPr>
            <w:rFonts w:ascii="Times New Roman" w:hAnsi="Times New Roman" w:cs="Times New Roman"/>
            <w:sz w:val="24"/>
            <w:szCs w:val="24"/>
          </w:rPr>
          <w:t>статьей 21.3</w:t>
        </w:r>
      </w:hyperlink>
      <w:r w:rsidRPr="00501E6B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местного бюджета, информация, необходимая для уплаты которых, включая подлежащую уплате сумму, не размещается в ГИС ГМП, </w:t>
      </w:r>
      <w:hyperlink r:id="rId19">
        <w:r w:rsidRPr="00501E6B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01E6B">
        <w:rPr>
          <w:rFonts w:ascii="Times New Roman" w:hAnsi="Times New Roman" w:cs="Times New Roman"/>
          <w:sz w:val="24"/>
          <w:szCs w:val="24"/>
        </w:rPr>
        <w:t xml:space="preserve"> которых утвержден приказом Министерства финансов Российской Федерации от 25 декабря 2019 г. № 250н «О перечне платежей, являющихся источниками формирования доходов бюджетов бюджетной </w:t>
      </w:r>
      <w:r w:rsidRPr="00501E6B">
        <w:rPr>
          <w:rFonts w:ascii="Times New Roman" w:hAnsi="Times New Roman" w:cs="Times New Roman"/>
          <w:sz w:val="24"/>
          <w:szCs w:val="24"/>
        </w:rPr>
        <w:lastRenderedPageBreak/>
        <w:t>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14:paraId="509BDB96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14:paraId="0643E8BB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за своевременным начислением неустойки (штрафов, пени);</w:t>
      </w:r>
    </w:p>
    <w:p w14:paraId="7643FC3C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местного бюджета, осуществляющего ведение бюджетного учета;</w:t>
      </w:r>
    </w:p>
    <w:p w14:paraId="293093BE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б) проведение инвентаризации расчетов с должниками, включая сверку данных по доходам местного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14:paraId="47A0A2EF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78978C87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наличия сведений о взыскании с должника денежных средств в рамках исполнительного производства;</w:t>
      </w:r>
    </w:p>
    <w:p w14:paraId="68F711D9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наличия сведений о возбуждении в отношении должника дела о банкротстве;</w:t>
      </w:r>
    </w:p>
    <w:p w14:paraId="6974A6F1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г) своевременное направление в постоянно действующую комиссию по поступлению и выбытию активов (далее — комиссия) информации для принятия решения о признании безнадежной к взысканию задолженности по платежам в местный бюджет и ее списании;</w:t>
      </w:r>
    </w:p>
    <w:p w14:paraId="3B356815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д) ежегодное представление отчета об итогах работы по взысканию дебиторской задолженности по платежам в местный бюджет за отчетный финансовый год до 15 января текущего финансового года по установленной форме;</w:t>
      </w:r>
    </w:p>
    <w:p w14:paraId="0AE6C320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 xml:space="preserve">е) представление главе местной администрации предложения о рассмотрении вопроса предоставления отсрочки (рассрочки) платежа, реструктуризации задолженности по доходам в порядке и в случаях, предусмотренных законодательством Российской Федерации. </w:t>
      </w:r>
    </w:p>
    <w:p w14:paraId="51D85FC4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DEC46E" w14:textId="59B26689" w:rsidR="005245CA" w:rsidRPr="00501E6B" w:rsidRDefault="005245CA" w:rsidP="005A3D4E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6B">
        <w:rPr>
          <w:rFonts w:ascii="Times New Roman" w:hAnsi="Times New Roman" w:cs="Times New Roman"/>
          <w:b/>
          <w:sz w:val="24"/>
          <w:szCs w:val="24"/>
        </w:rPr>
        <w:t>Мероприятия по урегулированию дебиторской задолженности по доходам в досудебном порядке</w:t>
      </w:r>
    </w:p>
    <w:p w14:paraId="2122B530" w14:textId="499314AA" w:rsidR="005245CA" w:rsidRPr="00501E6B" w:rsidRDefault="005245CA" w:rsidP="005A3D4E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14:paraId="4B8DA46A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14:paraId="13E95645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направление претензии должнику о погашении образовавшейся задолженности в досудебном порядке в установленный законом или муниципальным контрактом (договором), соглашением и (или) иным</w:t>
      </w:r>
      <w:r w:rsidRPr="00501E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DD27F1" wp14:editId="63523785">
            <wp:extent cx="8255" cy="15875"/>
            <wp:effectExtent l="0" t="0" r="0" b="0"/>
            <wp:docPr id="29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E6B">
        <w:rPr>
          <w:rFonts w:ascii="Times New Roman" w:hAnsi="Times New Roman" w:cs="Times New Roman"/>
          <w:sz w:val="24"/>
          <w:szCs w:val="24"/>
        </w:rPr>
        <w:t xml:space="preserve">обязательством срок досудебного урегулирования в случае, когда претензионный порядок урегулирования спора предусмотрен </w:t>
      </w:r>
      <w:r w:rsidRPr="00501E6B">
        <w:rPr>
          <w:rFonts w:ascii="Times New Roman" w:hAnsi="Times New Roman" w:cs="Times New Roman"/>
          <w:sz w:val="24"/>
          <w:szCs w:val="24"/>
        </w:rPr>
        <w:lastRenderedPageBreak/>
        <w:t>процессуальным законодательством Российской Федерации, муниципальным контрактом (договором), соглашением и (или) иным</w:t>
      </w:r>
      <w:r w:rsidRPr="00501E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28C39A" wp14:editId="0AE4E66E">
            <wp:extent cx="8255" cy="15875"/>
            <wp:effectExtent l="0" t="0" r="0" b="0"/>
            <wp:docPr id="30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E6B">
        <w:rPr>
          <w:rFonts w:ascii="Times New Roman" w:hAnsi="Times New Roman" w:cs="Times New Roman"/>
          <w:sz w:val="24"/>
          <w:szCs w:val="24"/>
        </w:rPr>
        <w:t>обязательством;</w:t>
      </w:r>
    </w:p>
    <w:p w14:paraId="799F4DC9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 xml:space="preserve">рассмотрение вопроса о возможности расторжения муниципального контракта (договора), соглашения и (или) иного </w:t>
      </w:r>
      <w:r w:rsidRPr="00501E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68CAA1" wp14:editId="71322C98">
            <wp:extent cx="8255" cy="15875"/>
            <wp:effectExtent l="0" t="0" r="0" b="0"/>
            <wp:docPr id="31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E6B">
        <w:rPr>
          <w:rFonts w:ascii="Times New Roman" w:hAnsi="Times New Roman" w:cs="Times New Roman"/>
          <w:sz w:val="24"/>
          <w:szCs w:val="24"/>
        </w:rPr>
        <w:t>обязательства,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6F78051D" w14:textId="114F13A4" w:rsidR="005245CA" w:rsidRPr="0064580D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по денежным обязательствам, уведомлений о наличии задолженности по обязательным платежам или о задолженности по денежным обязательствам перед местным бюджетом при предъявлении (объединении) требований в деле о банкротстве и в процедурах, применяемых в деле о банкротстве.</w:t>
      </w:r>
    </w:p>
    <w:p w14:paraId="6A69155B" w14:textId="4097E030" w:rsidR="005245CA" w:rsidRPr="0064580D" w:rsidRDefault="005245CA" w:rsidP="005A3D4E">
      <w:pPr>
        <w:pStyle w:val="ac"/>
        <w:numPr>
          <w:ilvl w:val="0"/>
          <w:numId w:val="13"/>
        </w:numPr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 xml:space="preserve">Организационно-правовым отделом совместно с бюджетно-финансовым отделом при выявлении в ходе контроля за поступлением доходов в местный бюджет нарушений контрагентом условий муниципального контракта (договора), соглашения и (или) иного </w:t>
      </w:r>
      <w:r w:rsidRPr="00501E6B">
        <w:rPr>
          <w:noProof/>
          <w:lang w:eastAsia="ru-RU"/>
        </w:rPr>
        <w:drawing>
          <wp:inline distT="0" distB="0" distL="0" distR="0" wp14:anchorId="2CE5C692" wp14:editId="05FF928E">
            <wp:extent cx="8255" cy="15875"/>
            <wp:effectExtent l="0" t="0" r="0" b="0"/>
            <wp:docPr id="64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обязательства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14:paraId="5C652C95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производит расчет задолженности;</w:t>
      </w:r>
    </w:p>
    <w:p w14:paraId="306C38E1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направляет должнику требование (претензию) о погашении задолженности с приложением расчета задолженности.</w:t>
      </w:r>
    </w:p>
    <w:p w14:paraId="42CEE708" w14:textId="0567DA6C" w:rsidR="005245CA" w:rsidRPr="0064580D" w:rsidRDefault="005245CA" w:rsidP="005A3D4E">
      <w:pPr>
        <w:pStyle w:val="ac"/>
        <w:numPr>
          <w:ilvl w:val="0"/>
          <w:numId w:val="13"/>
        </w:numPr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 xml:space="preserve">Требование (претензия) об имеющейся просроченной дебиторской задолженности и пени направляется в адрес должника по почте России заказным письмом </w:t>
      </w:r>
      <w:r w:rsidRPr="00501E6B">
        <w:rPr>
          <w:noProof/>
          <w:lang w:eastAsia="ru-RU"/>
        </w:rPr>
        <w:drawing>
          <wp:inline distT="0" distB="0" distL="0" distR="0" wp14:anchorId="38A5F7F3" wp14:editId="5225FF1E">
            <wp:extent cx="8255" cy="95250"/>
            <wp:effectExtent l="0" t="0" r="0" b="0"/>
            <wp:docPr id="65" name="Picture 29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с уведомлением, или через Единую систему электронного документооборота и делопроизводства исполнительных органов государственной власти Санкт-Петербурга (далее</w:t>
      </w:r>
      <w:r w:rsidR="00320548">
        <w:rPr>
          <w:rFonts w:cs="Times New Roman"/>
          <w:lang w:val="ru-RU"/>
        </w:rPr>
        <w:t xml:space="preserve"> – ЕСЭД</w:t>
      </w:r>
      <w:r w:rsidRPr="0064580D">
        <w:rPr>
          <w:rFonts w:cs="Times New Roman"/>
          <w:lang w:val="ru-RU"/>
        </w:rPr>
        <w:t>) или в ином порядке, установленном законодательством Российской Федерации, муниципальным контрактом (договором), соглашением и (или) иным</w:t>
      </w:r>
      <w:r w:rsidRPr="00501E6B">
        <w:rPr>
          <w:noProof/>
          <w:lang w:eastAsia="ru-RU"/>
        </w:rPr>
        <w:drawing>
          <wp:inline distT="0" distB="0" distL="0" distR="0" wp14:anchorId="16B8F393" wp14:editId="5065016E">
            <wp:extent cx="8255" cy="15875"/>
            <wp:effectExtent l="0" t="0" r="0" b="0"/>
            <wp:docPr id="66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обязательством.</w:t>
      </w:r>
    </w:p>
    <w:p w14:paraId="1681E8D6" w14:textId="5C1A8B08" w:rsidR="005245CA" w:rsidRPr="0064580D" w:rsidRDefault="005245CA" w:rsidP="005A3D4E">
      <w:pPr>
        <w:pStyle w:val="ac"/>
        <w:numPr>
          <w:ilvl w:val="0"/>
          <w:numId w:val="13"/>
        </w:numPr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В требовании (претензии) указываются:</w:t>
      </w:r>
    </w:p>
    <w:p w14:paraId="10CE25CC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наименование должника;</w:t>
      </w:r>
    </w:p>
    <w:p w14:paraId="4F8CC499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наименование и реквизиты документа, являющегося основанием для начисления суммы, подлежащей уплате должником;</w:t>
      </w:r>
    </w:p>
    <w:p w14:paraId="665EF1FA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сумма просроченной дебиторской задолженности по платежам, пени и ее период;</w:t>
      </w:r>
    </w:p>
    <w:p w14:paraId="63760033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сумма штрафных санкций (при их наличии);</w:t>
      </w:r>
    </w:p>
    <w:p w14:paraId="40F29273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14:paraId="34E90B29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реквизиты для перечисления просроченной дебиторской задолженности;</w:t>
      </w:r>
    </w:p>
    <w:p w14:paraId="6B5E0560" w14:textId="77777777" w:rsidR="005245CA" w:rsidRPr="0064580D" w:rsidRDefault="005245CA" w:rsidP="005A3D4E">
      <w:pPr>
        <w:pStyle w:val="ac"/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контактный телефон для связи).</w:t>
      </w:r>
    </w:p>
    <w:p w14:paraId="110119C8" w14:textId="203B056E" w:rsidR="005245CA" w:rsidRPr="0064580D" w:rsidRDefault="005245CA" w:rsidP="005A3D4E">
      <w:pPr>
        <w:pStyle w:val="ac"/>
        <w:numPr>
          <w:ilvl w:val="0"/>
          <w:numId w:val="13"/>
        </w:numPr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Требование (претензия) подписывается главой местной администрации, а в случае его отсутствия уполномоченным лицом местной администрации.</w:t>
      </w:r>
    </w:p>
    <w:p w14:paraId="75A6C6A7" w14:textId="77777777" w:rsidR="0064580D" w:rsidRDefault="005245CA" w:rsidP="005A3D4E">
      <w:pPr>
        <w:pStyle w:val="ac"/>
        <w:numPr>
          <w:ilvl w:val="0"/>
          <w:numId w:val="13"/>
        </w:numPr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>При добровольном исполнении обязательств в срок, установленный требованием (претензией), претензионная работа в отношении должника прекращается.</w:t>
      </w:r>
    </w:p>
    <w:p w14:paraId="1F9A04F5" w14:textId="4AD20215" w:rsidR="005245CA" w:rsidRPr="0064580D" w:rsidRDefault="005245CA" w:rsidP="005A3D4E">
      <w:pPr>
        <w:pStyle w:val="ac"/>
        <w:numPr>
          <w:ilvl w:val="0"/>
          <w:numId w:val="13"/>
        </w:numPr>
        <w:ind w:left="0" w:firstLine="709"/>
        <w:rPr>
          <w:rFonts w:cs="Times New Roman"/>
          <w:lang w:val="ru-RU"/>
        </w:rPr>
      </w:pPr>
      <w:r w:rsidRPr="0064580D">
        <w:rPr>
          <w:rFonts w:cs="Times New Roman"/>
          <w:lang w:val="ru-RU"/>
        </w:rPr>
        <w:t xml:space="preserve">Срок для добровольного погашения дебиторской задолженности по доходам составляет 30 календарных дней со дня направления должнику претензии (требования), если иное не установлено условиями муниципального контракта (договора), соглашения и (или) иного </w:t>
      </w:r>
      <w:r w:rsidRPr="00501E6B">
        <w:rPr>
          <w:noProof/>
          <w:lang w:eastAsia="ru-RU"/>
        </w:rPr>
        <w:drawing>
          <wp:inline distT="0" distB="0" distL="0" distR="0" wp14:anchorId="4DF4A730" wp14:editId="3DBEA831">
            <wp:extent cx="8255" cy="15875"/>
            <wp:effectExtent l="0" t="0" r="0" b="0"/>
            <wp:docPr id="67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80D">
        <w:rPr>
          <w:rFonts w:cs="Times New Roman"/>
          <w:lang w:val="ru-RU"/>
        </w:rPr>
        <w:t>обязательства, либо действующим законодательством Российской Федерации.</w:t>
      </w:r>
    </w:p>
    <w:p w14:paraId="72BCE8F8" w14:textId="77777777" w:rsidR="005245CA" w:rsidRPr="005245CA" w:rsidRDefault="005245CA" w:rsidP="005A3D4E">
      <w:pPr>
        <w:ind w:firstLine="709"/>
        <w:rPr>
          <w:rFonts w:cs="Times New Roman"/>
          <w:lang w:val="ru-RU"/>
        </w:rPr>
      </w:pPr>
    </w:p>
    <w:p w14:paraId="54425440" w14:textId="2FBB814D" w:rsidR="005245CA" w:rsidRPr="005A3D4E" w:rsidRDefault="005245CA" w:rsidP="005A3D4E">
      <w:pPr>
        <w:pStyle w:val="ac"/>
        <w:numPr>
          <w:ilvl w:val="0"/>
          <w:numId w:val="23"/>
        </w:numPr>
        <w:jc w:val="center"/>
        <w:rPr>
          <w:rFonts w:cs="Times New Roman"/>
          <w:b/>
          <w:lang w:val="ru-RU"/>
        </w:rPr>
      </w:pPr>
      <w:r w:rsidRPr="005A3D4E">
        <w:rPr>
          <w:rFonts w:cs="Times New Roman"/>
          <w:b/>
          <w:lang w:val="ru-RU"/>
        </w:rPr>
        <w:t>Мероприятия по принудительному взысканию дебиторской задолженности по доходам</w:t>
      </w:r>
    </w:p>
    <w:p w14:paraId="0FA6F34B" w14:textId="43A72BA3" w:rsidR="005245CA" w:rsidRPr="00501E6B" w:rsidRDefault="005245CA" w:rsidP="005A3D4E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 xml:space="preserve">При отсутствии добровольного исполнения требования (претензии) должником в установленный для погашения задолженности срок, а также непогашения </w:t>
      </w:r>
      <w:r w:rsidRPr="00501E6B">
        <w:rPr>
          <w:rFonts w:ascii="Times New Roman" w:hAnsi="Times New Roman" w:cs="Times New Roman"/>
          <w:sz w:val="24"/>
          <w:szCs w:val="24"/>
        </w:rPr>
        <w:lastRenderedPageBreak/>
        <w:t>должником просроченной дебиторской задолженности по доходам в полном объеме взыскание задолженности производится в судебном порядке.</w:t>
      </w:r>
    </w:p>
    <w:p w14:paraId="12D04822" w14:textId="248BC9BE" w:rsidR="005245CA" w:rsidRPr="00501E6B" w:rsidRDefault="005245CA" w:rsidP="005A3D4E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Взыскание просроченной дебиторской задолженности по доходам в судебном порядке осуществляется в сроки и в порядке, установленные действующим законодательством Российской Федерации.</w:t>
      </w:r>
    </w:p>
    <w:p w14:paraId="5B6C098E" w14:textId="21C74429" w:rsidR="005245CA" w:rsidRPr="00501E6B" w:rsidRDefault="005245CA" w:rsidP="005A3D4E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Организационно-правовой отдел совместно с бюджетно-финансовым отделом в течение 10 календарных дней после истечения срока для добровольного погашения задолженности осуществляет мероприятия по принудительному взысканию дебиторской задолженности по доходам, включающие в себя:</w:t>
      </w:r>
    </w:p>
    <w:p w14:paraId="5AB7782F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подготовку необходимых материалов и документов, а также подачу искового заявления в суд;</w:t>
      </w:r>
    </w:p>
    <w:p w14:paraId="4B8A769E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14:paraId="19F5798C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направление исполнительных документов на исполнение в случаях и порядке, установленных законодательством Российской Федерации.</w:t>
      </w:r>
    </w:p>
    <w:p w14:paraId="7944A3C8" w14:textId="748E8CF8" w:rsidR="005245CA" w:rsidRPr="00501E6B" w:rsidRDefault="005245CA" w:rsidP="005A3D4E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 xml:space="preserve">В случае если до вынесения решения суда требования об уплате исполнены должником добровольно, местная администрация, в установленном порядке, заявляет об отказе от </w:t>
      </w:r>
      <w:r w:rsidRPr="00501E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472BC7" wp14:editId="0367522E">
            <wp:extent cx="8255" cy="8255"/>
            <wp:effectExtent l="0" t="0" r="0" b="0"/>
            <wp:docPr id="68" name="Picture 14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1E6B">
        <w:rPr>
          <w:rFonts w:ascii="Times New Roman" w:hAnsi="Times New Roman" w:cs="Times New Roman"/>
          <w:sz w:val="24"/>
          <w:szCs w:val="24"/>
        </w:rPr>
        <w:t>иска.</w:t>
      </w:r>
    </w:p>
    <w:p w14:paraId="594C2B23" w14:textId="1BC2E927" w:rsidR="005245CA" w:rsidRPr="00501E6B" w:rsidRDefault="005245CA" w:rsidP="005A3D4E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>При принятии судом решения о полном или частичном отказе в удовлетворении заявленных исковых требований, организационно-правовым отделом принимаются меры по обжалованию судебных актов при наличии к тому оснований.</w:t>
      </w:r>
    </w:p>
    <w:p w14:paraId="5A1FC4BD" w14:textId="1F7735BE" w:rsidR="005245CA" w:rsidRPr="00501E6B" w:rsidRDefault="005245CA" w:rsidP="005A3D4E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E6B">
        <w:rPr>
          <w:rFonts w:ascii="Times New Roman" w:hAnsi="Times New Roman" w:cs="Times New Roman"/>
          <w:sz w:val="24"/>
          <w:szCs w:val="24"/>
        </w:rPr>
        <w:t xml:space="preserve">После вступления в законную силу судебного акта, удовлетворяющего исковые требования (частично или полностью), организационно-правовой отдел </w:t>
      </w:r>
      <w:r w:rsidR="0064580D" w:rsidRPr="00501E6B">
        <w:rPr>
          <w:rFonts w:ascii="Times New Roman" w:hAnsi="Times New Roman" w:cs="Times New Roman"/>
          <w:sz w:val="24"/>
          <w:szCs w:val="24"/>
        </w:rPr>
        <w:t>направляет исполнительные</w:t>
      </w:r>
      <w:r w:rsidRPr="00501E6B">
        <w:rPr>
          <w:rFonts w:ascii="Times New Roman" w:hAnsi="Times New Roman" w:cs="Times New Roman"/>
          <w:sz w:val="24"/>
          <w:szCs w:val="24"/>
        </w:rPr>
        <w:t xml:space="preserve"> документы на исполнение в порядке, установленном законодательством Российской Федерации.</w:t>
      </w:r>
    </w:p>
    <w:p w14:paraId="0FCB7D80" w14:textId="77777777" w:rsidR="005245CA" w:rsidRPr="00501E6B" w:rsidRDefault="005245CA" w:rsidP="005A3D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9A4E20" w14:textId="0F7B6FB6" w:rsidR="005245CA" w:rsidRDefault="005245CA" w:rsidP="005A3D4E">
      <w:pPr>
        <w:pStyle w:val="ConsPlusNormal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501E6B">
        <w:rPr>
          <w:rFonts w:ascii="Times New Roman" w:hAnsi="Times New Roman" w:cs="Times New Roman"/>
          <w:b/>
          <w:sz w:val="24"/>
          <w:szCs w:val="24"/>
        </w:rPr>
        <w:t xml:space="preserve"> по взысканию просроченной дебиторской задолженности в рамках исполнительного производства</w:t>
      </w:r>
    </w:p>
    <w:p w14:paraId="16B3E510" w14:textId="51CE17A6" w:rsidR="005245CA" w:rsidRPr="005A3D4E" w:rsidRDefault="005245CA" w:rsidP="005A3D4E">
      <w:pPr>
        <w:pStyle w:val="ac"/>
        <w:numPr>
          <w:ilvl w:val="0"/>
          <w:numId w:val="19"/>
        </w:numPr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bookmarkStart w:id="0" w:name="sub_1018"/>
      <w:r w:rsidRPr="005A3D4E">
        <w:rPr>
          <w:rFonts w:cs="Times New Roman"/>
          <w:lang w:val="ru-RU"/>
        </w:rPr>
        <w:t>В течение 10 (десяти) рабочих дней со дня поступления в местную администрацию исполнительного документа организационно-правовой отдел направляет его для исполнения в соответствующее подразделение Федеральной службы судебных приставов Российской Федерации (далее</w:t>
      </w:r>
      <w:r w:rsidR="0064580D" w:rsidRPr="005A3D4E">
        <w:rPr>
          <w:rFonts w:cs="Times New Roman"/>
          <w:lang w:val="ru-RU"/>
        </w:rPr>
        <w:t xml:space="preserve"> – Ф</w:t>
      </w:r>
      <w:r w:rsidRPr="005A3D4E">
        <w:rPr>
          <w:rFonts w:cs="Times New Roman"/>
          <w:lang w:val="ru-RU"/>
        </w:rPr>
        <w:t>ССП).</w:t>
      </w:r>
    </w:p>
    <w:p w14:paraId="0E675C93" w14:textId="5DFA21D0" w:rsidR="005245CA" w:rsidRPr="005A3D4E" w:rsidRDefault="005245CA" w:rsidP="005A3D4E">
      <w:pPr>
        <w:pStyle w:val="ac"/>
        <w:numPr>
          <w:ilvl w:val="0"/>
          <w:numId w:val="19"/>
        </w:numPr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bookmarkStart w:id="1" w:name="sub_1019"/>
      <w:bookmarkEnd w:id="0"/>
      <w:r w:rsidRPr="005A3D4E">
        <w:rPr>
          <w:rFonts w:cs="Times New Roman"/>
          <w:lang w:val="ru-RU"/>
        </w:rPr>
        <w:t>Организационно-правовой отдел осуществляет информационное взаимодействие с ФССП, в том числе проводит следующие мероприятия:</w:t>
      </w:r>
    </w:p>
    <w:p w14:paraId="2E572B00" w14:textId="77777777" w:rsidR="005245CA" w:rsidRPr="005A3D4E" w:rsidRDefault="005245CA" w:rsidP="005A3D4E">
      <w:pPr>
        <w:pStyle w:val="ac"/>
        <w:widowControl w:val="0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bookmarkStart w:id="2" w:name="sub_10191"/>
      <w:bookmarkEnd w:id="1"/>
      <w:r w:rsidRPr="005A3D4E">
        <w:rPr>
          <w:rFonts w:cs="Times New Roman"/>
          <w:lang w:val="ru-RU"/>
        </w:rPr>
        <w:t>а) направляет в ФССП заявления (ходатайства) о предоставлении информации о ходе исполнительного производства, в том числе:</w:t>
      </w:r>
    </w:p>
    <w:bookmarkEnd w:id="2"/>
    <w:p w14:paraId="6119704C" w14:textId="77777777" w:rsidR="005245CA" w:rsidRPr="005A3D4E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14:paraId="27F5F086" w14:textId="77777777" w:rsidR="005245CA" w:rsidRPr="005A3D4E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14:paraId="21190126" w14:textId="77777777" w:rsidR="005245CA" w:rsidRPr="005A3D4E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о сумме непогашенной задолженности по исполнительному документу;</w:t>
      </w:r>
    </w:p>
    <w:p w14:paraId="574DD8AF" w14:textId="77777777" w:rsidR="005245CA" w:rsidRPr="005A3D4E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о наличии данных об объявлении розыска должника, его имущества;</w:t>
      </w:r>
    </w:p>
    <w:p w14:paraId="607E8F28" w14:textId="77777777" w:rsidR="005245CA" w:rsidRPr="005A3D4E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14:paraId="7246ECB6" w14:textId="77777777" w:rsidR="005245CA" w:rsidRPr="005A3D4E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bookmarkStart w:id="3" w:name="sub_10192"/>
      <w:r w:rsidRPr="005A3D4E">
        <w:rPr>
          <w:rFonts w:cs="Times New Roman"/>
          <w:lang w:val="ru-RU"/>
        </w:rPr>
        <w:t>б) организует и проводит рабочие встречи с ФССП о результатах работы по исполнительному производству;</w:t>
      </w:r>
    </w:p>
    <w:p w14:paraId="25F3F3A3" w14:textId="46400F64" w:rsidR="005245CA" w:rsidRPr="005A3D4E" w:rsidRDefault="005245CA" w:rsidP="005A3D4E">
      <w:pPr>
        <w:pStyle w:val="ac"/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bookmarkStart w:id="4" w:name="sub_10193"/>
      <w:bookmarkEnd w:id="3"/>
      <w:r w:rsidRPr="005A3D4E">
        <w:rPr>
          <w:rFonts w:cs="Times New Roman"/>
          <w:lang w:val="ru-RU"/>
        </w:rPr>
        <w:t xml:space="preserve">в)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</w:t>
      </w:r>
      <w:r w:rsidR="00320548">
        <w:rPr>
          <w:rFonts w:cs="Times New Roman"/>
          <w:lang w:val="ru-RU"/>
        </w:rPr>
        <w:t>0</w:t>
      </w:r>
      <w:r w:rsidRPr="005A3D4E">
        <w:rPr>
          <w:rFonts w:cs="Times New Roman"/>
          <w:lang w:val="ru-RU"/>
        </w:rPr>
        <w:t>2</w:t>
      </w:r>
      <w:r w:rsidR="00320548">
        <w:rPr>
          <w:rFonts w:cs="Times New Roman"/>
          <w:lang w:val="ru-RU"/>
        </w:rPr>
        <w:t>.10.2007</w:t>
      </w:r>
      <w:r w:rsidRPr="005A3D4E">
        <w:rPr>
          <w:rFonts w:cs="Times New Roman"/>
          <w:lang w:val="ru-RU"/>
        </w:rPr>
        <w:t xml:space="preserve"> № 229-ФЗ «Об исполнительном производстве».</w:t>
      </w:r>
    </w:p>
    <w:p w14:paraId="1AD66EE3" w14:textId="7E5ECF39" w:rsidR="005245CA" w:rsidRPr="005A3D4E" w:rsidRDefault="005245CA" w:rsidP="005A3D4E">
      <w:pPr>
        <w:pStyle w:val="ac"/>
        <w:numPr>
          <w:ilvl w:val="0"/>
          <w:numId w:val="19"/>
        </w:numPr>
        <w:autoSpaceDE w:val="0"/>
        <w:autoSpaceDN w:val="0"/>
        <w:adjustRightInd w:val="0"/>
        <w:ind w:left="0" w:firstLine="709"/>
        <w:rPr>
          <w:rFonts w:cs="Times New Roman"/>
          <w:lang w:val="ru-RU"/>
        </w:rPr>
      </w:pPr>
      <w:bookmarkStart w:id="5" w:name="sub_1020"/>
      <w:bookmarkEnd w:id="4"/>
      <w:r w:rsidRPr="005A3D4E">
        <w:rPr>
          <w:rFonts w:cs="Times New Roman"/>
          <w:lang w:val="ru-RU"/>
        </w:rPr>
        <w:t xml:space="preserve">При установлении факта бездействия должностных лиц ФССП организационно-правовым отделом обеспечивается принятие исчерпывающих мер по </w:t>
      </w:r>
      <w:r w:rsidRPr="005A3D4E">
        <w:rPr>
          <w:rFonts w:cs="Times New Roman"/>
          <w:lang w:val="ru-RU"/>
        </w:rPr>
        <w:lastRenderedPageBreak/>
        <w:t>обжалованию актов государственных органов (организаций) и должностных лиц при наличии к тому оснований.</w:t>
      </w:r>
      <w:bookmarkEnd w:id="5"/>
    </w:p>
    <w:p w14:paraId="2F68B68F" w14:textId="77777777" w:rsidR="005245CA" w:rsidRPr="005245CA" w:rsidRDefault="005245CA" w:rsidP="00320548">
      <w:pPr>
        <w:autoSpaceDE w:val="0"/>
        <w:autoSpaceDN w:val="0"/>
        <w:adjustRightInd w:val="0"/>
        <w:rPr>
          <w:rFonts w:cs="Times New Roman"/>
          <w:lang w:val="ru-RU"/>
        </w:rPr>
      </w:pPr>
    </w:p>
    <w:p w14:paraId="5F305959" w14:textId="5531B71F" w:rsidR="005245CA" w:rsidRPr="005A3D4E" w:rsidRDefault="005245CA" w:rsidP="005A3D4E">
      <w:pPr>
        <w:pStyle w:val="ac"/>
        <w:numPr>
          <w:ilvl w:val="0"/>
          <w:numId w:val="23"/>
        </w:numPr>
        <w:autoSpaceDE w:val="0"/>
        <w:autoSpaceDN w:val="0"/>
        <w:adjustRightInd w:val="0"/>
        <w:jc w:val="center"/>
        <w:rPr>
          <w:rFonts w:cs="Times New Roman"/>
          <w:b/>
          <w:lang w:val="ru-RU"/>
        </w:rPr>
      </w:pPr>
      <w:r w:rsidRPr="005A3D4E">
        <w:rPr>
          <w:rFonts w:cs="Times New Roman"/>
          <w:b/>
          <w:lang w:val="ru-RU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14:paraId="3007F0A0" w14:textId="293DFE98" w:rsidR="005245CA" w:rsidRPr="005A3D4E" w:rsidRDefault="005245CA" w:rsidP="005A3D4E">
      <w:pPr>
        <w:tabs>
          <w:tab w:val="left" w:pos="709"/>
        </w:tabs>
        <w:autoSpaceDE w:val="0"/>
        <w:autoSpaceDN w:val="0"/>
        <w:adjustRightInd w:val="0"/>
        <w:ind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На стадии принудительного исполнения ФССП судебных актов о взыскании просроченной дебиторской задолженности с должника организационно-правовой отдел осуществляет, при необходимости, взаимодействие с ФССП, включающее в себя:</w:t>
      </w:r>
    </w:p>
    <w:p w14:paraId="3BA706E3" w14:textId="77777777" w:rsidR="005245CA" w:rsidRPr="005A3D4E" w:rsidRDefault="005245CA" w:rsidP="005A3D4E">
      <w:pPr>
        <w:autoSpaceDE w:val="0"/>
        <w:autoSpaceDN w:val="0"/>
        <w:adjustRightInd w:val="0"/>
        <w:ind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запрос информации и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14:paraId="11C0075D" w14:textId="77777777" w:rsidR="005245CA" w:rsidRPr="005A3D4E" w:rsidRDefault="005245CA" w:rsidP="005A3D4E">
      <w:pPr>
        <w:autoSpaceDE w:val="0"/>
        <w:autoSpaceDN w:val="0"/>
        <w:adjustRightInd w:val="0"/>
        <w:ind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 xml:space="preserve">проводит мониторинг эффективности взыскания просроченной дебиторской задолженности в рамках исполнительного производства. </w:t>
      </w:r>
    </w:p>
    <w:p w14:paraId="0EE7268C" w14:textId="77777777" w:rsidR="005245CA" w:rsidRPr="005245CA" w:rsidRDefault="005245CA" w:rsidP="00320548">
      <w:pPr>
        <w:autoSpaceDE w:val="0"/>
        <w:autoSpaceDN w:val="0"/>
        <w:adjustRightInd w:val="0"/>
        <w:rPr>
          <w:rFonts w:cs="Times New Roman"/>
          <w:lang w:val="ru-RU"/>
        </w:rPr>
      </w:pPr>
    </w:p>
    <w:p w14:paraId="54BE7F55" w14:textId="143A919B" w:rsidR="005245CA" w:rsidRPr="005A3D4E" w:rsidRDefault="005245CA" w:rsidP="005A3D4E">
      <w:pPr>
        <w:pStyle w:val="ac"/>
        <w:numPr>
          <w:ilvl w:val="0"/>
          <w:numId w:val="23"/>
        </w:numPr>
        <w:jc w:val="center"/>
        <w:rPr>
          <w:rFonts w:cs="Times New Roman"/>
          <w:b/>
          <w:lang w:val="ru-RU"/>
        </w:rPr>
      </w:pPr>
      <w:r w:rsidRPr="005A3D4E">
        <w:rPr>
          <w:rFonts w:cs="Times New Roman"/>
          <w:b/>
          <w:lang w:val="ru-RU"/>
        </w:rPr>
        <w:t>Порядок обмена информацией (первичными учетными документами) между структурными подразделениями местной администрации</w:t>
      </w:r>
    </w:p>
    <w:p w14:paraId="2B27BBBE" w14:textId="77777777" w:rsidR="005245CA" w:rsidRPr="005A3D4E" w:rsidRDefault="005245CA" w:rsidP="005A3D4E">
      <w:pPr>
        <w:pStyle w:val="ac"/>
        <w:numPr>
          <w:ilvl w:val="0"/>
          <w:numId w:val="22"/>
        </w:numPr>
        <w:ind w:left="0" w:firstLine="709"/>
        <w:rPr>
          <w:rFonts w:cs="Times New Roman"/>
          <w:lang w:val="ru-RU"/>
        </w:rPr>
      </w:pPr>
      <w:r>
        <w:rPr>
          <w:noProof/>
          <w:lang w:eastAsia="ru-RU"/>
        </w:rPr>
        <w:drawing>
          <wp:inline distT="0" distB="0" distL="0" distR="0" wp14:anchorId="2DC85CDE" wp14:editId="7A9F864A">
            <wp:extent cx="8255" cy="8255"/>
            <wp:effectExtent l="0" t="0" r="0" b="0"/>
            <wp:docPr id="71" name="Picture 1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D4E">
        <w:rPr>
          <w:rFonts w:cs="Times New Roman"/>
          <w:lang w:val="ru-RU"/>
        </w:rPr>
        <w:t xml:space="preserve">1. Порядок обмена информацией (первичными учетными документами) между структурными подразделениями местной администрации предусматривает, что при выявлении дебиторской задолженности по доходам в сфере исполнения (реализации) муниципальных контрактов (договоров), соглашений и (или) иных </w:t>
      </w:r>
      <w:r w:rsidRPr="00501E6B">
        <w:rPr>
          <w:noProof/>
          <w:lang w:eastAsia="ru-RU"/>
        </w:rPr>
        <w:drawing>
          <wp:inline distT="0" distB="0" distL="0" distR="0" wp14:anchorId="54EFB653" wp14:editId="0B32684B">
            <wp:extent cx="8255" cy="15875"/>
            <wp:effectExtent l="0" t="0" r="0" b="0"/>
            <wp:docPr id="69" name="Picture 2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D4E">
        <w:rPr>
          <w:rFonts w:cs="Times New Roman"/>
          <w:lang w:val="ru-RU"/>
        </w:rPr>
        <w:t xml:space="preserve">обязательств сотрудник, ответственный за осуществление контроля по исполнению муниципального контракта (договора), соглашения и (или) иного обязательства, установленного действующим законодательством Российской Федерации, подготавливает и направляет главе местной администрации </w:t>
      </w:r>
      <w:r w:rsidRPr="00501E6B">
        <w:rPr>
          <w:noProof/>
          <w:lang w:eastAsia="ru-RU"/>
        </w:rPr>
        <w:drawing>
          <wp:inline distT="0" distB="0" distL="0" distR="0" wp14:anchorId="27D7CC6E" wp14:editId="1CCA60DE">
            <wp:extent cx="8255" cy="8255"/>
            <wp:effectExtent l="0" t="0" r="0" b="0"/>
            <wp:docPr id="70" name="Picture 16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D4E">
        <w:rPr>
          <w:rFonts w:cs="Times New Roman"/>
          <w:lang w:val="ru-RU"/>
        </w:rPr>
        <w:t>(уполномоченному лицу) докладную записку с разъяснением причин образовавшейся задолженности по доходам. Копия докладной записки направляется в бюджетно-финансовый отдел.</w:t>
      </w:r>
    </w:p>
    <w:p w14:paraId="2E5A3606" w14:textId="590BA141" w:rsidR="005245CA" w:rsidRPr="005A3D4E" w:rsidRDefault="005245CA" w:rsidP="005A3D4E">
      <w:pPr>
        <w:pStyle w:val="ac"/>
        <w:numPr>
          <w:ilvl w:val="0"/>
          <w:numId w:val="22"/>
        </w:numPr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 xml:space="preserve">По итогам рассмотрения докладной записки глава местной администрации (уполномоченное лицо) в течение 5 (пяти) календарных дней собирает комиссию, состоящую из руководителей (представителей) структурных подразделений местной администрации, указанных в п. 4 раздела 2 настоящего Регламента, для выработки и принятия соответствующего решения. </w:t>
      </w:r>
    </w:p>
    <w:p w14:paraId="55D76164" w14:textId="0520C611" w:rsidR="005245CA" w:rsidRPr="005A3D4E" w:rsidRDefault="005245CA" w:rsidP="005A3D4E">
      <w:pPr>
        <w:pStyle w:val="ac"/>
        <w:numPr>
          <w:ilvl w:val="0"/>
          <w:numId w:val="22"/>
        </w:numPr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В случае принятия комиссией решения по урегулированию дебиторской задолженности по доходам в досудебном порядке подготовка документов осуществляется в соответствии с разделом 3 настоящего Регламента.</w:t>
      </w:r>
    </w:p>
    <w:p w14:paraId="445852C0" w14:textId="58769F9D" w:rsidR="00163EB0" w:rsidRPr="005A3D4E" w:rsidRDefault="005245CA" w:rsidP="005A3D4E">
      <w:pPr>
        <w:pStyle w:val="ac"/>
        <w:numPr>
          <w:ilvl w:val="0"/>
          <w:numId w:val="22"/>
        </w:numPr>
        <w:spacing w:line="247" w:lineRule="auto"/>
        <w:ind w:left="0" w:firstLine="709"/>
        <w:rPr>
          <w:rFonts w:cs="Times New Roman"/>
          <w:lang w:val="ru-RU"/>
        </w:rPr>
      </w:pPr>
      <w:r w:rsidRPr="005A3D4E">
        <w:rPr>
          <w:rFonts w:cs="Times New Roman"/>
          <w:lang w:val="ru-RU"/>
        </w:rPr>
        <w:t>В случае принятия комиссией решения о принудительном взыскании дебиторской задолженности по доходам подготовка документов осуществляется в соответствии с разделом 4 Регламента.</w:t>
      </w:r>
    </w:p>
    <w:sectPr w:rsidR="00163EB0" w:rsidRPr="005A3D4E" w:rsidSect="006A6BFF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B1EB" w14:textId="77777777" w:rsidR="00602664" w:rsidRDefault="00602664" w:rsidP="00327706">
      <w:r>
        <w:separator/>
      </w:r>
    </w:p>
  </w:endnote>
  <w:endnote w:type="continuationSeparator" w:id="0">
    <w:p w14:paraId="4977DDB4" w14:textId="77777777" w:rsidR="00602664" w:rsidRDefault="00602664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670D" w14:textId="77777777" w:rsidR="00602664" w:rsidRDefault="00602664" w:rsidP="00327706">
      <w:r>
        <w:separator/>
      </w:r>
    </w:p>
  </w:footnote>
  <w:footnote w:type="continuationSeparator" w:id="0">
    <w:p w14:paraId="586B7E24" w14:textId="77777777" w:rsidR="00602664" w:rsidRDefault="00602664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5311"/>
    <w:multiLevelType w:val="hybridMultilevel"/>
    <w:tmpl w:val="7C125B3C"/>
    <w:lvl w:ilvl="0" w:tplc="BF76A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E0D2B"/>
    <w:multiLevelType w:val="hybridMultilevel"/>
    <w:tmpl w:val="8C287178"/>
    <w:lvl w:ilvl="0" w:tplc="87DA2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F42C3"/>
    <w:multiLevelType w:val="hybridMultilevel"/>
    <w:tmpl w:val="D0E0A5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844FE"/>
    <w:multiLevelType w:val="hybridMultilevel"/>
    <w:tmpl w:val="18A619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FD375AC"/>
    <w:multiLevelType w:val="hybridMultilevel"/>
    <w:tmpl w:val="15C8FA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388F1309"/>
    <w:multiLevelType w:val="hybridMultilevel"/>
    <w:tmpl w:val="C9A09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266067E"/>
    <w:multiLevelType w:val="hybridMultilevel"/>
    <w:tmpl w:val="02B09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A851067"/>
    <w:multiLevelType w:val="hybridMultilevel"/>
    <w:tmpl w:val="F404DD82"/>
    <w:lvl w:ilvl="0" w:tplc="FFA87F6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12667AD"/>
    <w:multiLevelType w:val="hybridMultilevel"/>
    <w:tmpl w:val="683E84E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5584E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6E55F25"/>
    <w:multiLevelType w:val="hybridMultilevel"/>
    <w:tmpl w:val="A6907E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8E760BE"/>
    <w:multiLevelType w:val="hybridMultilevel"/>
    <w:tmpl w:val="8E0CCABC"/>
    <w:lvl w:ilvl="0" w:tplc="35E861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EF1979"/>
    <w:multiLevelType w:val="hybridMultilevel"/>
    <w:tmpl w:val="E83286C2"/>
    <w:lvl w:ilvl="0" w:tplc="972E6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0E7419"/>
    <w:multiLevelType w:val="hybridMultilevel"/>
    <w:tmpl w:val="478C316C"/>
    <w:lvl w:ilvl="0" w:tplc="4CCC8CFE">
      <w:start w:val="1"/>
      <w:numFmt w:val="decimal"/>
      <w:lvlText w:val="%1."/>
      <w:lvlJc w:val="left"/>
      <w:pPr>
        <w:ind w:left="1893" w:hanging="363"/>
      </w:pPr>
      <w:rPr>
        <w:rFonts w:hint="default"/>
        <w:spacing w:val="0"/>
        <w:w w:val="99"/>
        <w:lang w:val="ru-RU" w:eastAsia="en-US" w:bidi="ar-SA"/>
      </w:rPr>
    </w:lvl>
    <w:lvl w:ilvl="1" w:tplc="65722F08">
      <w:numFmt w:val="bullet"/>
      <w:lvlText w:val="•"/>
      <w:lvlJc w:val="left"/>
      <w:pPr>
        <w:ind w:left="2879" w:hanging="363"/>
      </w:pPr>
      <w:rPr>
        <w:rFonts w:hint="default"/>
        <w:lang w:val="ru-RU" w:eastAsia="en-US" w:bidi="ar-SA"/>
      </w:rPr>
    </w:lvl>
    <w:lvl w:ilvl="2" w:tplc="B04CE1FE">
      <w:numFmt w:val="bullet"/>
      <w:lvlText w:val="•"/>
      <w:lvlJc w:val="left"/>
      <w:pPr>
        <w:ind w:left="3859" w:hanging="363"/>
      </w:pPr>
      <w:rPr>
        <w:rFonts w:hint="default"/>
        <w:lang w:val="ru-RU" w:eastAsia="en-US" w:bidi="ar-SA"/>
      </w:rPr>
    </w:lvl>
    <w:lvl w:ilvl="3" w:tplc="5CC42FB4">
      <w:numFmt w:val="bullet"/>
      <w:lvlText w:val="•"/>
      <w:lvlJc w:val="left"/>
      <w:pPr>
        <w:ind w:left="4839" w:hanging="363"/>
      </w:pPr>
      <w:rPr>
        <w:rFonts w:hint="default"/>
        <w:lang w:val="ru-RU" w:eastAsia="en-US" w:bidi="ar-SA"/>
      </w:rPr>
    </w:lvl>
    <w:lvl w:ilvl="4" w:tplc="974E35F2">
      <w:numFmt w:val="bullet"/>
      <w:lvlText w:val="•"/>
      <w:lvlJc w:val="left"/>
      <w:pPr>
        <w:ind w:left="5819" w:hanging="363"/>
      </w:pPr>
      <w:rPr>
        <w:rFonts w:hint="default"/>
        <w:lang w:val="ru-RU" w:eastAsia="en-US" w:bidi="ar-SA"/>
      </w:rPr>
    </w:lvl>
    <w:lvl w:ilvl="5" w:tplc="F19CB2F6">
      <w:numFmt w:val="bullet"/>
      <w:lvlText w:val="•"/>
      <w:lvlJc w:val="left"/>
      <w:pPr>
        <w:ind w:left="6799" w:hanging="363"/>
      </w:pPr>
      <w:rPr>
        <w:rFonts w:hint="default"/>
        <w:lang w:val="ru-RU" w:eastAsia="en-US" w:bidi="ar-SA"/>
      </w:rPr>
    </w:lvl>
    <w:lvl w:ilvl="6" w:tplc="0B10DA3C">
      <w:numFmt w:val="bullet"/>
      <w:lvlText w:val="•"/>
      <w:lvlJc w:val="left"/>
      <w:pPr>
        <w:ind w:left="7779" w:hanging="363"/>
      </w:pPr>
      <w:rPr>
        <w:rFonts w:hint="default"/>
        <w:lang w:val="ru-RU" w:eastAsia="en-US" w:bidi="ar-SA"/>
      </w:rPr>
    </w:lvl>
    <w:lvl w:ilvl="7" w:tplc="BA80749C">
      <w:numFmt w:val="bullet"/>
      <w:lvlText w:val="•"/>
      <w:lvlJc w:val="left"/>
      <w:pPr>
        <w:ind w:left="8759" w:hanging="363"/>
      </w:pPr>
      <w:rPr>
        <w:rFonts w:hint="default"/>
        <w:lang w:val="ru-RU" w:eastAsia="en-US" w:bidi="ar-SA"/>
      </w:rPr>
    </w:lvl>
    <w:lvl w:ilvl="8" w:tplc="18C480B2">
      <w:numFmt w:val="bullet"/>
      <w:lvlText w:val="•"/>
      <w:lvlJc w:val="left"/>
      <w:pPr>
        <w:ind w:left="9739" w:hanging="363"/>
      </w:pPr>
      <w:rPr>
        <w:rFonts w:hint="default"/>
        <w:lang w:val="ru-RU" w:eastAsia="en-US" w:bidi="ar-SA"/>
      </w:rPr>
    </w:lvl>
  </w:abstractNum>
  <w:abstractNum w:abstractNumId="19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42E86"/>
    <w:multiLevelType w:val="hybridMultilevel"/>
    <w:tmpl w:val="15B2B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1D6F2D"/>
    <w:multiLevelType w:val="hybridMultilevel"/>
    <w:tmpl w:val="F8F438EA"/>
    <w:lvl w:ilvl="0" w:tplc="63201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43E37"/>
    <w:multiLevelType w:val="hybridMultilevel"/>
    <w:tmpl w:val="1402F4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F1B7696"/>
    <w:multiLevelType w:val="hybridMultilevel"/>
    <w:tmpl w:val="6DB2BD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8"/>
  </w:num>
  <w:num w:numId="2" w16cid:durableId="414791130">
    <w:abstractNumId w:val="9"/>
  </w:num>
  <w:num w:numId="3" w16cid:durableId="1233810477">
    <w:abstractNumId w:val="19"/>
  </w:num>
  <w:num w:numId="4" w16cid:durableId="1466313609">
    <w:abstractNumId w:val="2"/>
  </w:num>
  <w:num w:numId="5" w16cid:durableId="773787148">
    <w:abstractNumId w:val="6"/>
  </w:num>
  <w:num w:numId="6" w16cid:durableId="164636805">
    <w:abstractNumId w:val="0"/>
  </w:num>
  <w:num w:numId="7" w16cid:durableId="2097629902">
    <w:abstractNumId w:val="4"/>
  </w:num>
  <w:num w:numId="8" w16cid:durableId="1937397539">
    <w:abstractNumId w:val="21"/>
  </w:num>
  <w:num w:numId="9" w16cid:durableId="462117696">
    <w:abstractNumId w:val="18"/>
  </w:num>
  <w:num w:numId="10" w16cid:durableId="659114819">
    <w:abstractNumId w:val="14"/>
  </w:num>
  <w:num w:numId="11" w16cid:durableId="1390954067">
    <w:abstractNumId w:val="7"/>
  </w:num>
  <w:num w:numId="12" w16cid:durableId="162819931">
    <w:abstractNumId w:val="17"/>
  </w:num>
  <w:num w:numId="13" w16cid:durableId="840389986">
    <w:abstractNumId w:val="15"/>
  </w:num>
  <w:num w:numId="14" w16cid:durableId="1438214821">
    <w:abstractNumId w:val="16"/>
  </w:num>
  <w:num w:numId="15" w16cid:durableId="1066613771">
    <w:abstractNumId w:val="11"/>
  </w:num>
  <w:num w:numId="16" w16cid:durableId="331640010">
    <w:abstractNumId w:val="1"/>
  </w:num>
  <w:num w:numId="17" w16cid:durableId="1143962388">
    <w:abstractNumId w:val="22"/>
  </w:num>
  <w:num w:numId="18" w16cid:durableId="260527721">
    <w:abstractNumId w:val="3"/>
  </w:num>
  <w:num w:numId="19" w16cid:durableId="905922730">
    <w:abstractNumId w:val="20"/>
  </w:num>
  <w:num w:numId="20" w16cid:durableId="795371329">
    <w:abstractNumId w:val="12"/>
  </w:num>
  <w:num w:numId="21" w16cid:durableId="777718441">
    <w:abstractNumId w:val="5"/>
  </w:num>
  <w:num w:numId="22" w16cid:durableId="1214734323">
    <w:abstractNumId w:val="10"/>
  </w:num>
  <w:num w:numId="23" w16cid:durableId="252475576">
    <w:abstractNumId w:val="23"/>
  </w:num>
  <w:num w:numId="24" w16cid:durableId="887186830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0A51"/>
    <w:rsid w:val="000523BD"/>
    <w:rsid w:val="00055274"/>
    <w:rsid w:val="00055F79"/>
    <w:rsid w:val="00060E0C"/>
    <w:rsid w:val="000D1FFF"/>
    <w:rsid w:val="000D29EB"/>
    <w:rsid w:val="001063E6"/>
    <w:rsid w:val="00111F93"/>
    <w:rsid w:val="00125069"/>
    <w:rsid w:val="00142634"/>
    <w:rsid w:val="00146880"/>
    <w:rsid w:val="0015457C"/>
    <w:rsid w:val="00163EB0"/>
    <w:rsid w:val="00163F42"/>
    <w:rsid w:val="001675B2"/>
    <w:rsid w:val="00173607"/>
    <w:rsid w:val="001A5CBA"/>
    <w:rsid w:val="001A783C"/>
    <w:rsid w:val="001B438F"/>
    <w:rsid w:val="001C00EA"/>
    <w:rsid w:val="001C53B3"/>
    <w:rsid w:val="0020566D"/>
    <w:rsid w:val="00227D9E"/>
    <w:rsid w:val="0027689D"/>
    <w:rsid w:val="0028242F"/>
    <w:rsid w:val="002825BB"/>
    <w:rsid w:val="00286407"/>
    <w:rsid w:val="00287CB0"/>
    <w:rsid w:val="002902A4"/>
    <w:rsid w:val="00297322"/>
    <w:rsid w:val="002979D2"/>
    <w:rsid w:val="002A05CC"/>
    <w:rsid w:val="002A5B3A"/>
    <w:rsid w:val="002B1819"/>
    <w:rsid w:val="002B4DC1"/>
    <w:rsid w:val="002E2934"/>
    <w:rsid w:val="002F5E97"/>
    <w:rsid w:val="00303970"/>
    <w:rsid w:val="003202E6"/>
    <w:rsid w:val="00320548"/>
    <w:rsid w:val="00327706"/>
    <w:rsid w:val="003317BB"/>
    <w:rsid w:val="00347763"/>
    <w:rsid w:val="00371E6F"/>
    <w:rsid w:val="003842D6"/>
    <w:rsid w:val="003C1640"/>
    <w:rsid w:val="003C66E1"/>
    <w:rsid w:val="003D09FE"/>
    <w:rsid w:val="003D30C3"/>
    <w:rsid w:val="00400F6D"/>
    <w:rsid w:val="00444624"/>
    <w:rsid w:val="00450ADF"/>
    <w:rsid w:val="00467361"/>
    <w:rsid w:val="004907B4"/>
    <w:rsid w:val="004D3B79"/>
    <w:rsid w:val="004F74E1"/>
    <w:rsid w:val="00500415"/>
    <w:rsid w:val="00520B74"/>
    <w:rsid w:val="005245CA"/>
    <w:rsid w:val="00526D3D"/>
    <w:rsid w:val="00536E39"/>
    <w:rsid w:val="00545420"/>
    <w:rsid w:val="00552B9E"/>
    <w:rsid w:val="005755BE"/>
    <w:rsid w:val="00590E5C"/>
    <w:rsid w:val="00594E46"/>
    <w:rsid w:val="0059747C"/>
    <w:rsid w:val="005A0184"/>
    <w:rsid w:val="005A3D4E"/>
    <w:rsid w:val="00600333"/>
    <w:rsid w:val="00602664"/>
    <w:rsid w:val="006130E7"/>
    <w:rsid w:val="00616135"/>
    <w:rsid w:val="00621AC0"/>
    <w:rsid w:val="00624629"/>
    <w:rsid w:val="0064580D"/>
    <w:rsid w:val="00645CBB"/>
    <w:rsid w:val="0064720E"/>
    <w:rsid w:val="006954CD"/>
    <w:rsid w:val="006A6BFF"/>
    <w:rsid w:val="006B13CF"/>
    <w:rsid w:val="006B2E60"/>
    <w:rsid w:val="006C7C13"/>
    <w:rsid w:val="007104BD"/>
    <w:rsid w:val="007254CE"/>
    <w:rsid w:val="0073301F"/>
    <w:rsid w:val="00740E77"/>
    <w:rsid w:val="007416DD"/>
    <w:rsid w:val="007418B6"/>
    <w:rsid w:val="007437C7"/>
    <w:rsid w:val="00781D4A"/>
    <w:rsid w:val="007B1322"/>
    <w:rsid w:val="007C0480"/>
    <w:rsid w:val="007D3AF0"/>
    <w:rsid w:val="007D46F9"/>
    <w:rsid w:val="007E63AA"/>
    <w:rsid w:val="00804DDD"/>
    <w:rsid w:val="008170A4"/>
    <w:rsid w:val="008325E8"/>
    <w:rsid w:val="008377E9"/>
    <w:rsid w:val="00853FA6"/>
    <w:rsid w:val="00854A38"/>
    <w:rsid w:val="008561C1"/>
    <w:rsid w:val="00861F43"/>
    <w:rsid w:val="0086571D"/>
    <w:rsid w:val="0087093F"/>
    <w:rsid w:val="00877EF4"/>
    <w:rsid w:val="00882A69"/>
    <w:rsid w:val="00884702"/>
    <w:rsid w:val="008A16C8"/>
    <w:rsid w:val="008A6F23"/>
    <w:rsid w:val="008A6F3F"/>
    <w:rsid w:val="008B0DCF"/>
    <w:rsid w:val="008D5F7C"/>
    <w:rsid w:val="008E10AD"/>
    <w:rsid w:val="008F2B6C"/>
    <w:rsid w:val="00917AC9"/>
    <w:rsid w:val="00925614"/>
    <w:rsid w:val="00957252"/>
    <w:rsid w:val="0096301E"/>
    <w:rsid w:val="00970136"/>
    <w:rsid w:val="00981AE4"/>
    <w:rsid w:val="00990CD4"/>
    <w:rsid w:val="009976D3"/>
    <w:rsid w:val="009E0D27"/>
    <w:rsid w:val="00A013D6"/>
    <w:rsid w:val="00A03AC6"/>
    <w:rsid w:val="00A12CF6"/>
    <w:rsid w:val="00A15A31"/>
    <w:rsid w:val="00A40B7C"/>
    <w:rsid w:val="00A86F59"/>
    <w:rsid w:val="00A92FDF"/>
    <w:rsid w:val="00AB3E29"/>
    <w:rsid w:val="00AB7FF1"/>
    <w:rsid w:val="00AC0AFC"/>
    <w:rsid w:val="00AE72AE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057F6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D21"/>
    <w:rsid w:val="00CC696D"/>
    <w:rsid w:val="00CD1E09"/>
    <w:rsid w:val="00CE45CC"/>
    <w:rsid w:val="00D03BDB"/>
    <w:rsid w:val="00D07BF4"/>
    <w:rsid w:val="00D1789C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250C1"/>
    <w:rsid w:val="00E353AC"/>
    <w:rsid w:val="00E5288D"/>
    <w:rsid w:val="00E606B9"/>
    <w:rsid w:val="00E648F4"/>
    <w:rsid w:val="00E730CF"/>
    <w:rsid w:val="00E83971"/>
    <w:rsid w:val="00EA02FB"/>
    <w:rsid w:val="00EB1AB4"/>
    <w:rsid w:val="00EC1338"/>
    <w:rsid w:val="00EC520C"/>
    <w:rsid w:val="00ED24EA"/>
    <w:rsid w:val="00ED3ABF"/>
    <w:rsid w:val="00EE25BA"/>
    <w:rsid w:val="00EE2907"/>
    <w:rsid w:val="00F20096"/>
    <w:rsid w:val="00F25B82"/>
    <w:rsid w:val="00F408FE"/>
    <w:rsid w:val="00F66830"/>
    <w:rsid w:val="00F73EDF"/>
    <w:rsid w:val="00F87194"/>
    <w:rsid w:val="00FA4F3F"/>
    <w:rsid w:val="00FB1131"/>
    <w:rsid w:val="00FB5293"/>
    <w:rsid w:val="00FC66A6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  <w:style w:type="character" w:customStyle="1" w:styleId="CharStyle11">
    <w:name w:val="Char Style 11"/>
    <w:basedOn w:val="a0"/>
    <w:link w:val="Style10"/>
    <w:rsid w:val="0015457C"/>
    <w:rPr>
      <w:color w:val="222023"/>
      <w:sz w:val="22"/>
      <w:szCs w:val="22"/>
    </w:rPr>
  </w:style>
  <w:style w:type="character" w:customStyle="1" w:styleId="CharStyle18">
    <w:name w:val="Char Style 18"/>
    <w:basedOn w:val="a0"/>
    <w:link w:val="Style17"/>
    <w:rsid w:val="0015457C"/>
    <w:rPr>
      <w:sz w:val="16"/>
      <w:szCs w:val="16"/>
    </w:rPr>
  </w:style>
  <w:style w:type="paragraph" w:customStyle="1" w:styleId="Style10">
    <w:name w:val="Style 10"/>
    <w:basedOn w:val="a"/>
    <w:link w:val="CharStyle11"/>
    <w:rsid w:val="0015457C"/>
    <w:pPr>
      <w:widowControl w:val="0"/>
      <w:spacing w:after="260" w:line="262" w:lineRule="auto"/>
      <w:jc w:val="left"/>
    </w:pPr>
    <w:rPr>
      <w:rFonts w:eastAsia="Times New Roman" w:cs="Times New Roman"/>
      <w:color w:val="222023"/>
      <w:kern w:val="0"/>
      <w:sz w:val="22"/>
      <w:szCs w:val="22"/>
      <w:lang w:val="ru-RU" w:eastAsia="ru-RU" w:bidi="ar-SA"/>
    </w:rPr>
  </w:style>
  <w:style w:type="paragraph" w:customStyle="1" w:styleId="Style17">
    <w:name w:val="Style 17"/>
    <w:basedOn w:val="a"/>
    <w:link w:val="CharStyle18"/>
    <w:rsid w:val="0015457C"/>
    <w:pPr>
      <w:widowControl w:val="0"/>
      <w:spacing w:after="120"/>
      <w:jc w:val="center"/>
    </w:pPr>
    <w:rPr>
      <w:rFonts w:eastAsia="Times New Roman" w:cs="Times New Roman"/>
      <w:kern w:val="0"/>
      <w:sz w:val="16"/>
      <w:szCs w:val="16"/>
      <w:lang w:val="ru-RU" w:eastAsia="ru-RU" w:bidi="ar-SA"/>
    </w:rPr>
  </w:style>
  <w:style w:type="character" w:customStyle="1" w:styleId="CharStyle9">
    <w:name w:val="Char Style 9"/>
    <w:basedOn w:val="a0"/>
    <w:link w:val="Style8"/>
    <w:rsid w:val="00E250C1"/>
    <w:rPr>
      <w:b/>
      <w:bCs/>
      <w:color w:val="222023"/>
      <w:sz w:val="22"/>
      <w:szCs w:val="22"/>
    </w:rPr>
  </w:style>
  <w:style w:type="character" w:customStyle="1" w:styleId="CharStyle29">
    <w:name w:val="Char Style 29"/>
    <w:basedOn w:val="a0"/>
    <w:link w:val="Style28"/>
    <w:rsid w:val="00E250C1"/>
    <w:rPr>
      <w:i/>
      <w:iCs/>
      <w:color w:val="292629"/>
      <w:sz w:val="17"/>
      <w:szCs w:val="17"/>
    </w:rPr>
  </w:style>
  <w:style w:type="character" w:customStyle="1" w:styleId="CharStyle31">
    <w:name w:val="Char Style 31"/>
    <w:basedOn w:val="a0"/>
    <w:link w:val="Style30"/>
    <w:rsid w:val="00E250C1"/>
    <w:rPr>
      <w:color w:val="222023"/>
      <w:sz w:val="22"/>
      <w:szCs w:val="22"/>
    </w:rPr>
  </w:style>
  <w:style w:type="paragraph" w:customStyle="1" w:styleId="Style8">
    <w:name w:val="Style 8"/>
    <w:basedOn w:val="a"/>
    <w:link w:val="CharStyle9"/>
    <w:rsid w:val="00E250C1"/>
    <w:pPr>
      <w:widowControl w:val="0"/>
      <w:spacing w:after="320" w:line="262" w:lineRule="auto"/>
      <w:jc w:val="left"/>
      <w:outlineLvl w:val="1"/>
    </w:pPr>
    <w:rPr>
      <w:rFonts w:eastAsia="Times New Roman" w:cs="Times New Roman"/>
      <w:b/>
      <w:bCs/>
      <w:color w:val="222023"/>
      <w:kern w:val="0"/>
      <w:sz w:val="22"/>
      <w:szCs w:val="22"/>
      <w:lang w:val="ru-RU" w:eastAsia="ru-RU" w:bidi="ar-SA"/>
    </w:rPr>
  </w:style>
  <w:style w:type="paragraph" w:customStyle="1" w:styleId="Style28">
    <w:name w:val="Style 28"/>
    <w:basedOn w:val="a"/>
    <w:link w:val="CharStyle29"/>
    <w:rsid w:val="00E250C1"/>
    <w:pPr>
      <w:widowControl w:val="0"/>
      <w:jc w:val="left"/>
    </w:pPr>
    <w:rPr>
      <w:rFonts w:eastAsia="Times New Roman" w:cs="Times New Roman"/>
      <w:i/>
      <w:iCs/>
      <w:color w:val="292629"/>
      <w:kern w:val="0"/>
      <w:sz w:val="17"/>
      <w:szCs w:val="17"/>
      <w:lang w:val="ru-RU" w:eastAsia="ru-RU" w:bidi="ar-SA"/>
    </w:rPr>
  </w:style>
  <w:style w:type="paragraph" w:customStyle="1" w:styleId="Style30">
    <w:name w:val="Style 30"/>
    <w:basedOn w:val="a"/>
    <w:link w:val="CharStyle31"/>
    <w:rsid w:val="00E250C1"/>
    <w:pPr>
      <w:widowControl w:val="0"/>
      <w:spacing w:after="260" w:line="262" w:lineRule="auto"/>
      <w:jc w:val="left"/>
    </w:pPr>
    <w:rPr>
      <w:rFonts w:eastAsia="Times New Roman" w:cs="Times New Roman"/>
      <w:color w:val="222023"/>
      <w:kern w:val="0"/>
      <w:sz w:val="22"/>
      <w:szCs w:val="22"/>
      <w:lang w:val="ru-RU" w:eastAsia="ru-RU" w:bidi="ar-SA"/>
    </w:rPr>
  </w:style>
  <w:style w:type="paragraph" w:customStyle="1" w:styleId="ConsPlusTitle">
    <w:name w:val="ConsPlusTitle"/>
    <w:rsid w:val="005245CA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login.consultant.ru/link/?req=doc&amp;base=RZB&amp;n=465798&amp;dst=126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login.consultant.ru/link/?req=doc&amp;base=RZB&amp;n=456668&amp;dst=1000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15</cp:revision>
  <cp:lastPrinted>2025-12-08T13:47:00Z</cp:lastPrinted>
  <dcterms:created xsi:type="dcterms:W3CDTF">2025-12-08T06:40:00Z</dcterms:created>
  <dcterms:modified xsi:type="dcterms:W3CDTF">2025-12-08T13:51:00Z</dcterms:modified>
</cp:coreProperties>
</file>